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A8" w:rsidRDefault="00CE75A8">
      <w:pPr>
        <w:pStyle w:val="a3"/>
        <w:spacing w:before="10"/>
        <w:jc w:val="left"/>
        <w:rPr>
          <w:rFonts w:ascii="Cambria"/>
          <w:sz w:val="14"/>
        </w:rPr>
      </w:pPr>
    </w:p>
    <w:tbl>
      <w:tblPr>
        <w:tblW w:w="10860" w:type="dxa"/>
        <w:tblInd w:w="-8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3"/>
        <w:gridCol w:w="1560"/>
        <w:gridCol w:w="4397"/>
      </w:tblGrid>
      <w:tr w:rsidR="00CE75A8" w:rsidTr="00EE4F32">
        <w:tc>
          <w:tcPr>
            <w:tcW w:w="49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75A8" w:rsidRDefault="00CE75A8" w:rsidP="00EE4F32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РЕСПУБЛИКАҺЫ</w:t>
            </w:r>
          </w:p>
          <w:p w:rsidR="00CE75A8" w:rsidRDefault="00CE75A8" w:rsidP="00EE4F32">
            <w:pPr>
              <w:jc w:val="center"/>
              <w:rPr>
                <w:rFonts w:ascii="Bookman Old Style" w:hAnsi="Bookman Old Style" w:cs="Bookman Old Style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E75A8" w:rsidRDefault="00CE75A8" w:rsidP="00EE4F32">
            <w:pPr>
              <w:jc w:val="center"/>
              <w:rPr>
                <w:rFonts w:eastAsia="Bookman Old Style"/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CE75A8" w:rsidRDefault="00CE75A8" w:rsidP="00EE4F32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МИЧУРИНСК ауыл Советы</w:t>
            </w:r>
          </w:p>
          <w:p w:rsidR="00CE75A8" w:rsidRDefault="00CE75A8" w:rsidP="00EE4F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CE75A8" w:rsidRDefault="00CE75A8" w:rsidP="00EE4F3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ауылы,</w:t>
            </w:r>
          </w:p>
          <w:p w:rsidR="00CE75A8" w:rsidRDefault="00CE75A8" w:rsidP="00EE4F3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урамы ,  12</w:t>
            </w:r>
          </w:p>
          <w:p w:rsidR="00CE75A8" w:rsidRDefault="00CE75A8" w:rsidP="00EE4F32">
            <w:pPr>
              <w:jc w:val="center"/>
              <w:rPr>
                <w:rFonts w:eastAsia="Bookman Old Style" w:cs="Bookman Old Style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75A8" w:rsidRDefault="00CE75A8" w:rsidP="00EE4F32">
            <w:pPr>
              <w:jc w:val="center"/>
              <w:rPr>
                <w:rFonts w:eastAsia="Calibri"/>
                <w:iCs/>
                <w:sz w:val="18"/>
                <w:szCs w:val="18"/>
              </w:rPr>
            </w:pPr>
          </w:p>
          <w:p w:rsidR="00CE75A8" w:rsidRDefault="00CE75A8" w:rsidP="00EE4F32">
            <w:pPr>
              <w:jc w:val="center"/>
              <w:rPr>
                <w:rFonts w:eastAsia="Bookman Old Style" w:cs="Bookman Old Style"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75A8" w:rsidRDefault="00CE75A8" w:rsidP="00EE4F32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E75A8" w:rsidRDefault="00CE75A8" w:rsidP="00EE4F32">
            <w:pPr>
              <w:jc w:val="center"/>
              <w:rPr>
                <w:rFonts w:ascii="Bookman Old Style" w:hAnsi="Bookman Old Style" w:cs="Bookman Old Style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АДМИНИСТРАЦМЯ СЕЛЬСКОГО ПОСЕЛЕНИЯ</w:t>
            </w:r>
          </w:p>
          <w:p w:rsidR="00CE75A8" w:rsidRDefault="00CE75A8" w:rsidP="00EE4F32">
            <w:pPr>
              <w:jc w:val="center"/>
              <w:rPr>
                <w:rFonts w:eastAsia="Bookman Old Style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E75A8" w:rsidRDefault="00CE75A8" w:rsidP="00EE4F3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E75A8" w:rsidRDefault="00CE75A8" w:rsidP="00EE4F3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E75A8" w:rsidRDefault="00CE75A8" w:rsidP="00EE4F3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E75A8" w:rsidRDefault="00CE75A8" w:rsidP="00EE4F3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E75A8" w:rsidRDefault="00CE75A8" w:rsidP="00EE4F32">
            <w:pPr>
              <w:jc w:val="center"/>
              <w:rPr>
                <w:rFonts w:eastAsia="Bookman Old Style" w:cs="Bookman Old Style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CE75A8" w:rsidRPr="00643DEE" w:rsidRDefault="00CE75A8" w:rsidP="00643DEE">
      <w:pPr>
        <w:rPr>
          <w:rFonts w:eastAsia="Arial Unicode MS"/>
          <w:b/>
          <w:sz w:val="28"/>
          <w:szCs w:val="28"/>
        </w:rPr>
      </w:pPr>
      <w:r w:rsidRPr="00643DEE">
        <w:rPr>
          <w:rFonts w:eastAsia="Arial Unicode MS"/>
          <w:b/>
          <w:sz w:val="28"/>
          <w:szCs w:val="28"/>
        </w:rPr>
        <w:t xml:space="preserve">      ҠАРАР    </w:t>
      </w:r>
      <w:r w:rsidRPr="00643DEE">
        <w:rPr>
          <w:rFonts w:eastAsia="Arial Unicode MS"/>
          <w:sz w:val="28"/>
          <w:szCs w:val="28"/>
        </w:rPr>
        <w:t xml:space="preserve">                        </w:t>
      </w:r>
      <w:r w:rsidRPr="00643DEE">
        <w:rPr>
          <w:rFonts w:eastAsia="Arial Unicode MS"/>
          <w:b/>
          <w:sz w:val="28"/>
          <w:szCs w:val="28"/>
        </w:rPr>
        <w:t xml:space="preserve">                                           ПОСТАНОВЛЕНИЕ</w:t>
      </w:r>
    </w:p>
    <w:p w:rsidR="00CE75A8" w:rsidRPr="00643DEE" w:rsidRDefault="00CE75A8" w:rsidP="00643DEE">
      <w:pPr>
        <w:adjustRightInd w:val="0"/>
        <w:ind w:right="-1"/>
        <w:rPr>
          <w:b/>
          <w:sz w:val="28"/>
          <w:szCs w:val="28"/>
        </w:rPr>
      </w:pPr>
      <w:r w:rsidRPr="00643DEE">
        <w:rPr>
          <w:b/>
          <w:sz w:val="28"/>
          <w:szCs w:val="28"/>
        </w:rPr>
        <w:t xml:space="preserve">   </w:t>
      </w:r>
      <w:r w:rsidR="00A31C5E" w:rsidRPr="00643DEE">
        <w:rPr>
          <w:b/>
          <w:sz w:val="28"/>
          <w:szCs w:val="28"/>
        </w:rPr>
        <w:t xml:space="preserve">12 </w:t>
      </w:r>
      <w:r w:rsidRPr="00643DEE">
        <w:rPr>
          <w:b/>
          <w:sz w:val="28"/>
          <w:szCs w:val="28"/>
        </w:rPr>
        <w:t xml:space="preserve"> май   2022 й.                        №</w:t>
      </w:r>
      <w:r w:rsidR="00EF7997">
        <w:rPr>
          <w:b/>
          <w:sz w:val="28"/>
          <w:szCs w:val="28"/>
        </w:rPr>
        <w:t>10</w:t>
      </w:r>
      <w:r w:rsidRPr="00643DEE">
        <w:rPr>
          <w:b/>
          <w:sz w:val="28"/>
          <w:szCs w:val="28"/>
        </w:rPr>
        <w:t xml:space="preserve">                                 </w:t>
      </w:r>
      <w:r w:rsidR="00A31C5E" w:rsidRPr="00643DEE">
        <w:rPr>
          <w:b/>
          <w:sz w:val="28"/>
          <w:szCs w:val="28"/>
        </w:rPr>
        <w:t>12</w:t>
      </w:r>
      <w:r w:rsidRPr="00643DEE">
        <w:rPr>
          <w:b/>
          <w:sz w:val="28"/>
          <w:szCs w:val="28"/>
        </w:rPr>
        <w:t xml:space="preserve"> мая  2022 г.</w:t>
      </w:r>
    </w:p>
    <w:p w:rsidR="00CE75A8" w:rsidRDefault="00CE75A8" w:rsidP="00CE75A8">
      <w:pPr>
        <w:pStyle w:val="Heading1"/>
        <w:spacing w:before="110" w:line="218" w:lineRule="auto"/>
        <w:ind w:left="495"/>
        <w:jc w:val="both"/>
        <w:rPr>
          <w:sz w:val="28"/>
          <w:szCs w:val="28"/>
        </w:rPr>
      </w:pPr>
    </w:p>
    <w:p w:rsidR="00CE75A8" w:rsidRDefault="00CE75A8">
      <w:pPr>
        <w:pStyle w:val="a3"/>
        <w:spacing w:before="10"/>
        <w:jc w:val="left"/>
        <w:rPr>
          <w:rFonts w:ascii="Cambria"/>
          <w:sz w:val="14"/>
        </w:rPr>
      </w:pPr>
    </w:p>
    <w:p w:rsidR="00CE75A8" w:rsidRDefault="00CE75A8">
      <w:pPr>
        <w:pStyle w:val="a3"/>
        <w:spacing w:before="10"/>
        <w:jc w:val="left"/>
        <w:rPr>
          <w:rFonts w:ascii="Cambria"/>
          <w:sz w:val="14"/>
        </w:rPr>
      </w:pPr>
    </w:p>
    <w:p w:rsidR="00CE75A8" w:rsidRPr="00643DEE" w:rsidRDefault="00643DEE" w:rsidP="00643DEE">
      <w:pPr>
        <w:pStyle w:val="a3"/>
        <w:spacing w:before="10"/>
        <w:jc w:val="center"/>
        <w:rPr>
          <w:rFonts w:ascii="Cambria"/>
          <w:b/>
          <w:sz w:val="28"/>
          <w:szCs w:val="28"/>
        </w:rPr>
      </w:pPr>
      <w:r w:rsidRPr="00643DEE">
        <w:rPr>
          <w:rFonts w:ascii="Cambria"/>
          <w:b/>
          <w:sz w:val="28"/>
          <w:szCs w:val="28"/>
        </w:rPr>
        <w:t>Об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особом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противопожарном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режиме</w:t>
      </w:r>
    </w:p>
    <w:p w:rsidR="00CE75A8" w:rsidRPr="00643DEE" w:rsidRDefault="00CE75A8" w:rsidP="00643DEE">
      <w:pPr>
        <w:pStyle w:val="a3"/>
        <w:spacing w:before="10"/>
        <w:jc w:val="center"/>
        <w:rPr>
          <w:rFonts w:ascii="Cambria"/>
          <w:b/>
          <w:sz w:val="28"/>
          <w:szCs w:val="28"/>
        </w:rPr>
      </w:pPr>
    </w:p>
    <w:p w:rsidR="008C1C6E" w:rsidRDefault="008C1C6E">
      <w:pPr>
        <w:pStyle w:val="a3"/>
        <w:spacing w:before="5"/>
        <w:jc w:val="left"/>
        <w:rPr>
          <w:rFonts w:ascii="Cambria"/>
        </w:rPr>
      </w:pPr>
    </w:p>
    <w:p w:rsidR="008C1C6E" w:rsidRDefault="00FF6209" w:rsidP="00643DEE">
      <w:pPr>
        <w:pStyle w:val="a3"/>
        <w:spacing w:before="1" w:line="249" w:lineRule="auto"/>
        <w:ind w:left="111" w:right="380" w:firstLine="714"/>
      </w:pPr>
      <w:r>
        <w:t>В      целях      снижения       рисков      возникновения      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ландшафтных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 w:rsidR="00A31C5E">
        <w:rPr>
          <w:spacing w:val="1"/>
        </w:rPr>
        <w:t xml:space="preserve">сельского поселения Мичуринский сельсовет </w:t>
      </w:r>
      <w:r w:rsidR="00643DEE">
        <w:rPr>
          <w:spacing w:val="1"/>
        </w:rPr>
        <w:t xml:space="preserve">муниципального района Шаранский район </w:t>
      </w:r>
      <w:r>
        <w:t xml:space="preserve">Республики  </w:t>
      </w:r>
      <w:r>
        <w:rPr>
          <w:spacing w:val="3"/>
        </w:rPr>
        <w:t xml:space="preserve"> </w:t>
      </w:r>
      <w:r>
        <w:t xml:space="preserve">Башкортостан  </w:t>
      </w:r>
      <w:r>
        <w:rPr>
          <w:spacing w:val="38"/>
        </w:rPr>
        <w:t xml:space="preserve"> </w:t>
      </w:r>
      <w:r>
        <w:t>в</w:t>
      </w:r>
      <w:r>
        <w:rPr>
          <w:spacing w:val="135"/>
        </w:rPr>
        <w:t xml:space="preserve"> </w:t>
      </w:r>
      <w:r>
        <w:t xml:space="preserve">соответствии  </w:t>
      </w:r>
      <w:r>
        <w:rPr>
          <w:spacing w:val="17"/>
        </w:rPr>
        <w:t xml:space="preserve"> </w:t>
      </w:r>
      <w:r>
        <w:t>с</w:t>
      </w:r>
      <w:r>
        <w:rPr>
          <w:spacing w:val="135"/>
        </w:rPr>
        <w:t xml:space="preserve"> </w:t>
      </w:r>
      <w:r>
        <w:t xml:space="preserve">Федеральным  </w:t>
      </w:r>
      <w:r>
        <w:rPr>
          <w:spacing w:val="23"/>
        </w:rPr>
        <w:t xml:space="preserve"> </w:t>
      </w:r>
      <w:r>
        <w:t>законом</w:t>
      </w:r>
      <w:r w:rsidR="00643DEE">
        <w:t xml:space="preserve"> </w:t>
      </w:r>
      <w:r>
        <w:t xml:space="preserve">«О  </w:t>
      </w:r>
      <w:r>
        <w:rPr>
          <w:spacing w:val="71"/>
        </w:rPr>
        <w:t xml:space="preserve"> </w:t>
      </w:r>
      <w:r>
        <w:t xml:space="preserve">пожарной   </w:t>
      </w:r>
      <w:r>
        <w:rPr>
          <w:spacing w:val="3"/>
        </w:rPr>
        <w:t xml:space="preserve"> </w:t>
      </w:r>
      <w:r>
        <w:t xml:space="preserve">безопасности»,  </w:t>
      </w:r>
      <w:r>
        <w:rPr>
          <w:spacing w:val="63"/>
        </w:rPr>
        <w:t xml:space="preserve"> </w:t>
      </w:r>
      <w:r>
        <w:t xml:space="preserve">Законом   </w:t>
      </w:r>
      <w:r>
        <w:rPr>
          <w:spacing w:val="11"/>
        </w:rPr>
        <w:t xml:space="preserve"> </w:t>
      </w:r>
      <w:r>
        <w:t xml:space="preserve">Республики   </w:t>
      </w:r>
      <w:r>
        <w:rPr>
          <w:spacing w:val="22"/>
        </w:rPr>
        <w:t xml:space="preserve"> </w:t>
      </w:r>
      <w:r>
        <w:t>Башкортостан</w:t>
      </w:r>
      <w:r w:rsidR="00643DEE">
        <w:t xml:space="preserve"> </w:t>
      </w:r>
      <w:r>
        <w:rPr>
          <w:w w:val="105"/>
        </w:rPr>
        <w:t>«О</w:t>
      </w:r>
      <w:r>
        <w:rPr>
          <w:spacing w:val="77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77"/>
          <w:w w:val="105"/>
        </w:rPr>
        <w:t xml:space="preserve"> </w:t>
      </w:r>
      <w:r>
        <w:rPr>
          <w:w w:val="105"/>
        </w:rPr>
        <w:t>безопасности»,</w:t>
      </w:r>
      <w:r>
        <w:rPr>
          <w:spacing w:val="77"/>
          <w:w w:val="105"/>
        </w:rPr>
        <w:t xml:space="preserve"> </w:t>
      </w: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Российской Федерации </w:t>
      </w:r>
      <w:r>
        <w:rPr>
          <w:w w:val="105"/>
        </w:rPr>
        <w:t>от 12 апреля 2012 года № 290 «О федеральном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-8"/>
          <w:w w:val="105"/>
        </w:rPr>
        <w:t xml:space="preserve"> </w:t>
      </w:r>
      <w:r>
        <w:rPr>
          <w:w w:val="105"/>
        </w:rPr>
        <w:t>пожарном</w:t>
      </w:r>
      <w:r>
        <w:rPr>
          <w:spacing w:val="26"/>
          <w:w w:val="105"/>
        </w:rPr>
        <w:t xml:space="preserve"> </w:t>
      </w:r>
      <w:r>
        <w:rPr>
          <w:w w:val="105"/>
        </w:rPr>
        <w:t>надзоре»</w:t>
      </w:r>
      <w:r w:rsidR="00643DEE">
        <w:rPr>
          <w:w w:val="105"/>
        </w:rPr>
        <w:t>, во исполнение распоряжения Правительства Республики Башкортостан №400-р от 29.04.2022  постановляю</w:t>
      </w:r>
      <w:r>
        <w:rPr>
          <w:w w:val="105"/>
        </w:rPr>
        <w:t>:</w:t>
      </w:r>
    </w:p>
    <w:p w:rsidR="008C1C6E" w:rsidRDefault="00FF6209">
      <w:pPr>
        <w:pStyle w:val="a5"/>
        <w:numPr>
          <w:ilvl w:val="0"/>
          <w:numId w:val="1"/>
        </w:numPr>
        <w:tabs>
          <w:tab w:val="left" w:pos="1336"/>
        </w:tabs>
        <w:spacing w:line="247" w:lineRule="auto"/>
        <w:ind w:right="358" w:firstLine="728"/>
        <w:jc w:val="both"/>
        <w:rPr>
          <w:sz w:val="29"/>
        </w:rPr>
      </w:pPr>
      <w:r>
        <w:rPr>
          <w:sz w:val="29"/>
        </w:rPr>
        <w:t xml:space="preserve">Ввести  </w:t>
      </w:r>
      <w:r>
        <w:rPr>
          <w:spacing w:val="1"/>
          <w:sz w:val="29"/>
        </w:rPr>
        <w:t xml:space="preserve"> </w:t>
      </w:r>
      <w:r>
        <w:rPr>
          <w:sz w:val="29"/>
        </w:rPr>
        <w:t>с   1    мая    2022    года    до   особого    распоряжения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территории</w:t>
      </w:r>
      <w:r>
        <w:rPr>
          <w:spacing w:val="1"/>
          <w:sz w:val="29"/>
        </w:rPr>
        <w:t xml:space="preserve"> </w:t>
      </w:r>
      <w:r w:rsidR="00643DEE">
        <w:rPr>
          <w:spacing w:val="1"/>
          <w:sz w:val="29"/>
        </w:rPr>
        <w:t xml:space="preserve">сельского поселения Мичуринский сельсовет муниципального района Шаранский район </w:t>
      </w:r>
      <w:r>
        <w:rPr>
          <w:sz w:val="29"/>
        </w:rPr>
        <w:t>Республики</w:t>
      </w:r>
      <w:r>
        <w:rPr>
          <w:spacing w:val="1"/>
          <w:sz w:val="29"/>
        </w:rPr>
        <w:t xml:space="preserve"> </w:t>
      </w:r>
      <w:r>
        <w:rPr>
          <w:sz w:val="29"/>
        </w:rPr>
        <w:t>Башкортостан</w:t>
      </w:r>
      <w:r>
        <w:rPr>
          <w:spacing w:val="1"/>
          <w:sz w:val="29"/>
        </w:rPr>
        <w:t xml:space="preserve"> </w:t>
      </w:r>
      <w:r>
        <w:rPr>
          <w:sz w:val="29"/>
        </w:rPr>
        <w:t>особый</w:t>
      </w:r>
      <w:r>
        <w:rPr>
          <w:spacing w:val="1"/>
          <w:sz w:val="29"/>
        </w:rPr>
        <w:t xml:space="preserve"> </w:t>
      </w:r>
      <w:r>
        <w:rPr>
          <w:sz w:val="29"/>
        </w:rPr>
        <w:t>противопожарный</w:t>
      </w:r>
      <w:r>
        <w:rPr>
          <w:spacing w:val="1"/>
          <w:sz w:val="29"/>
        </w:rPr>
        <w:t xml:space="preserve"> </w:t>
      </w:r>
      <w:r>
        <w:rPr>
          <w:sz w:val="29"/>
        </w:rPr>
        <w:t>режим.</w:t>
      </w:r>
    </w:p>
    <w:p w:rsidR="008C1C6E" w:rsidRDefault="00643DEE">
      <w:pPr>
        <w:pStyle w:val="a5"/>
        <w:numPr>
          <w:ilvl w:val="0"/>
          <w:numId w:val="1"/>
        </w:numPr>
        <w:tabs>
          <w:tab w:val="left" w:pos="1239"/>
        </w:tabs>
        <w:spacing w:before="4" w:line="242" w:lineRule="auto"/>
        <w:ind w:left="105" w:right="374" w:firstLine="728"/>
        <w:jc w:val="both"/>
        <w:rPr>
          <w:sz w:val="29"/>
        </w:rPr>
      </w:pPr>
      <w:r>
        <w:rPr>
          <w:sz w:val="29"/>
        </w:rPr>
        <w:t>Администрации сельского поселения</w:t>
      </w:r>
      <w:r w:rsidR="00FF6209">
        <w:rPr>
          <w:spacing w:val="1"/>
          <w:sz w:val="29"/>
        </w:rPr>
        <w:t xml:space="preserve"> </w:t>
      </w:r>
      <w:r w:rsidR="00FF6209">
        <w:rPr>
          <w:sz w:val="29"/>
        </w:rPr>
        <w:t>осуществить</w:t>
      </w:r>
      <w:r w:rsidR="00FF6209">
        <w:rPr>
          <w:spacing w:val="1"/>
          <w:sz w:val="29"/>
        </w:rPr>
        <w:t xml:space="preserve"> </w:t>
      </w:r>
      <w:r w:rsidR="00FF6209">
        <w:rPr>
          <w:sz w:val="29"/>
        </w:rPr>
        <w:t>следующий</w:t>
      </w:r>
      <w:r w:rsidR="00FF6209">
        <w:rPr>
          <w:spacing w:val="1"/>
          <w:sz w:val="29"/>
        </w:rPr>
        <w:t xml:space="preserve"> </w:t>
      </w:r>
      <w:r w:rsidR="00FF6209">
        <w:rPr>
          <w:sz w:val="29"/>
        </w:rPr>
        <w:t>комплекс</w:t>
      </w:r>
      <w:r w:rsidR="00FF6209">
        <w:rPr>
          <w:spacing w:val="1"/>
          <w:sz w:val="29"/>
        </w:rPr>
        <w:t xml:space="preserve"> </w:t>
      </w:r>
      <w:r w:rsidR="00FF6209">
        <w:rPr>
          <w:sz w:val="29"/>
        </w:rPr>
        <w:t>мероприятий</w:t>
      </w:r>
      <w:r w:rsidR="00FF6209">
        <w:rPr>
          <w:spacing w:val="48"/>
          <w:sz w:val="29"/>
        </w:rPr>
        <w:t xml:space="preserve"> </w:t>
      </w:r>
      <w:r w:rsidR="00FF6209">
        <w:rPr>
          <w:sz w:val="29"/>
        </w:rPr>
        <w:t>по</w:t>
      </w:r>
      <w:r w:rsidR="00FF6209">
        <w:rPr>
          <w:spacing w:val="9"/>
          <w:sz w:val="29"/>
        </w:rPr>
        <w:t xml:space="preserve"> </w:t>
      </w:r>
      <w:r w:rsidR="00FF6209">
        <w:rPr>
          <w:sz w:val="29"/>
        </w:rPr>
        <w:t>обеспечению</w:t>
      </w:r>
      <w:r w:rsidR="00FF6209">
        <w:rPr>
          <w:spacing w:val="22"/>
          <w:sz w:val="29"/>
        </w:rPr>
        <w:t xml:space="preserve"> </w:t>
      </w:r>
      <w:r w:rsidR="00FF6209">
        <w:rPr>
          <w:sz w:val="29"/>
        </w:rPr>
        <w:t>пожарной</w:t>
      </w:r>
      <w:r w:rsidR="00FF6209">
        <w:rPr>
          <w:spacing w:val="28"/>
          <w:sz w:val="29"/>
        </w:rPr>
        <w:t xml:space="preserve"> </w:t>
      </w:r>
      <w:r w:rsidR="00FF6209">
        <w:rPr>
          <w:sz w:val="29"/>
        </w:rPr>
        <w:t>безопасности:</w:t>
      </w:r>
    </w:p>
    <w:p w:rsidR="008C1C6E" w:rsidRDefault="00FF6209">
      <w:pPr>
        <w:pStyle w:val="a3"/>
        <w:spacing w:before="6" w:line="244" w:lineRule="auto"/>
        <w:ind w:left="102" w:right="341" w:firstLine="729"/>
      </w:pPr>
      <w:r>
        <w:t>запретить</w:t>
      </w:r>
      <w:r>
        <w:rPr>
          <w:spacing w:val="1"/>
        </w:rPr>
        <w:t xml:space="preserve"> </w:t>
      </w:r>
      <w:r>
        <w:t>разведение</w:t>
      </w:r>
      <w:r>
        <w:rPr>
          <w:spacing w:val="72"/>
        </w:rPr>
        <w:t xml:space="preserve"> </w:t>
      </w:r>
      <w:r>
        <w:t>костров,</w:t>
      </w:r>
      <w:r>
        <w:rPr>
          <w:spacing w:val="73"/>
        </w:rPr>
        <w:t xml:space="preserve"> </w:t>
      </w:r>
      <w:r>
        <w:t>проведение</w:t>
      </w:r>
      <w:r>
        <w:rPr>
          <w:spacing w:val="72"/>
        </w:rPr>
        <w:t xml:space="preserve"> </w:t>
      </w:r>
      <w:r>
        <w:t>пожароопасных</w:t>
      </w:r>
      <w:r>
        <w:rPr>
          <w:spacing w:val="73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на</w:t>
      </w:r>
      <w:r w:rsidR="00643DEE">
        <w:t>селенных пунктов , учреждениях</w:t>
      </w:r>
      <w:r>
        <w:t xml:space="preserve">      и     организациях,      </w:t>
      </w:r>
      <w:r w:rsidR="00643DEE">
        <w:t>садоводческих</w:t>
      </w:r>
      <w:r w:rsidR="00643DEE">
        <w:rPr>
          <w:spacing w:val="1"/>
        </w:rPr>
        <w:t xml:space="preserve"> </w:t>
      </w:r>
      <w:r w:rsidR="00643DEE">
        <w:t>и</w:t>
      </w:r>
      <w:r w:rsidR="00643DEE">
        <w:rPr>
          <w:spacing w:val="1"/>
        </w:rPr>
        <w:t xml:space="preserve"> </w:t>
      </w:r>
      <w:r w:rsidR="00643DEE">
        <w:t>огороднических</w:t>
      </w:r>
      <w:r w:rsidR="00643DEE">
        <w:rPr>
          <w:spacing w:val="1"/>
        </w:rPr>
        <w:t xml:space="preserve"> участках</w:t>
      </w:r>
      <w:r w:rsidR="00643DEE">
        <w:t xml:space="preserve"> ,</w:t>
      </w:r>
      <w:r>
        <w:t>на     свалках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полигонах</w:t>
      </w:r>
      <w:r>
        <w:rPr>
          <w:spacing w:val="17"/>
        </w:rPr>
        <w:t xml:space="preserve"> </w:t>
      </w:r>
      <w:r>
        <w:t>TKO;</w:t>
      </w:r>
    </w:p>
    <w:p w:rsidR="008C1C6E" w:rsidRDefault="00FF6209">
      <w:pPr>
        <w:pStyle w:val="a3"/>
        <w:spacing w:before="5" w:line="242" w:lineRule="auto"/>
        <w:ind w:left="104" w:right="331" w:firstLine="725"/>
      </w:pPr>
      <w:r>
        <w:t xml:space="preserve">организовать  </w:t>
      </w:r>
      <w:r>
        <w:rPr>
          <w:spacing w:val="1"/>
        </w:rPr>
        <w:t xml:space="preserve"> </w:t>
      </w:r>
      <w:r>
        <w:t>постоянный    мониторинг    пожарной    обстановки</w:t>
      </w:r>
      <w:r>
        <w:rPr>
          <w:spacing w:val="1"/>
        </w:rPr>
        <w:t xml:space="preserve"> </w:t>
      </w:r>
      <w:r>
        <w:t>на территориях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землях</w:t>
      </w:r>
      <w:r>
        <w:rPr>
          <w:spacing w:val="73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 w:rsidR="00643DEE">
        <w:t xml:space="preserve"> садоводства,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патрульно-маневренных</w:t>
      </w:r>
      <w:r w:rsidR="00643DEE">
        <w:t xml:space="preserve"> групп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обстановкой,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 xml:space="preserve">ситуации,   </w:t>
      </w:r>
      <w:r>
        <w:rPr>
          <w:spacing w:val="1"/>
        </w:rPr>
        <w:t xml:space="preserve"> </w:t>
      </w:r>
      <w:r>
        <w:t>связанной     с    природными     пожарами,     принятия    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оперативному</w:t>
      </w:r>
      <w:r>
        <w:rPr>
          <w:spacing w:val="1"/>
        </w:rPr>
        <w:t xml:space="preserve"> </w:t>
      </w:r>
      <w:r>
        <w:t>тушению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огня.</w:t>
      </w:r>
      <w:r>
        <w:rPr>
          <w:spacing w:val="1"/>
        </w:rPr>
        <w:t xml:space="preserve"> </w:t>
      </w:r>
      <w:r>
        <w:t>Горючие</w:t>
      </w:r>
      <w:r>
        <w:rPr>
          <w:spacing w:val="1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мусор,</w:t>
      </w:r>
      <w:r>
        <w:rPr>
          <w:spacing w:val="1"/>
        </w:rPr>
        <w:t xml:space="preserve"> </w:t>
      </w:r>
      <w:r>
        <w:t>сухую</w:t>
      </w:r>
      <w:r>
        <w:rPr>
          <w:spacing w:val="1"/>
        </w:rPr>
        <w:t xml:space="preserve"> </w:t>
      </w:r>
      <w:r>
        <w:t>траву,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на специально</w:t>
      </w:r>
      <w:r>
        <w:rPr>
          <w:spacing w:val="1"/>
        </w:rPr>
        <w:t xml:space="preserve"> </w:t>
      </w:r>
      <w:r>
        <w:t>выделенные</w:t>
      </w:r>
      <w:r>
        <w:rPr>
          <w:spacing w:val="39"/>
        </w:rPr>
        <w:t xml:space="preserve"> </w:t>
      </w:r>
      <w:r>
        <w:t>площадки,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контейнеры</w:t>
      </w:r>
      <w:r>
        <w:rPr>
          <w:spacing w:val="42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мешки;</w:t>
      </w:r>
    </w:p>
    <w:p w:rsidR="008C1C6E" w:rsidRDefault="008C1C6E">
      <w:pPr>
        <w:spacing w:line="242" w:lineRule="auto"/>
        <w:sectPr w:rsidR="008C1C6E">
          <w:type w:val="continuous"/>
          <w:pgSz w:w="11910" w:h="16580"/>
          <w:pgMar w:top="660" w:right="600" w:bottom="280" w:left="1540" w:header="720" w:footer="720" w:gutter="0"/>
          <w:cols w:space="720"/>
        </w:sectPr>
      </w:pPr>
    </w:p>
    <w:p w:rsidR="008C1C6E" w:rsidRDefault="00FF6209">
      <w:pPr>
        <w:pStyle w:val="a3"/>
        <w:spacing w:before="77" w:line="244" w:lineRule="auto"/>
        <w:ind w:left="161" w:right="99" w:firstLine="725"/>
      </w:pPr>
      <w:r>
        <w:lastRenderedPageBreak/>
        <w:t>организовать</w:t>
      </w:r>
      <w:r>
        <w:rPr>
          <w:spacing w:val="1"/>
        </w:rPr>
        <w:t xml:space="preserve"> </w:t>
      </w:r>
      <w:r>
        <w:t>рейды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 </w:t>
      </w:r>
      <w:r>
        <w:t>в целях</w:t>
      </w:r>
      <w:r>
        <w:rPr>
          <w:spacing w:val="1"/>
        </w:rPr>
        <w:t xml:space="preserve"> </w:t>
      </w:r>
      <w:r>
        <w:t>пресечения</w:t>
      </w:r>
      <w:r>
        <w:rPr>
          <w:spacing w:val="31"/>
        </w:rPr>
        <w:t xml:space="preserve"> </w:t>
      </w:r>
      <w:r>
        <w:t>возможных</w:t>
      </w:r>
      <w:r>
        <w:rPr>
          <w:spacing w:val="42"/>
        </w:rPr>
        <w:t xml:space="preserve"> </w:t>
      </w:r>
      <w:r>
        <w:t>нарушений</w:t>
      </w:r>
      <w:r>
        <w:rPr>
          <w:spacing w:val="59"/>
        </w:rPr>
        <w:t xml:space="preserve"> </w:t>
      </w:r>
      <w:r>
        <w:t>требований</w:t>
      </w:r>
      <w:r>
        <w:rPr>
          <w:spacing w:val="48"/>
        </w:rPr>
        <w:t xml:space="preserve"> </w:t>
      </w:r>
      <w:r>
        <w:t>пожарной</w:t>
      </w:r>
      <w:r>
        <w:rPr>
          <w:spacing w:val="43"/>
        </w:rPr>
        <w:t xml:space="preserve"> </w:t>
      </w:r>
      <w:r>
        <w:t>безопасности;</w:t>
      </w:r>
    </w:p>
    <w:p w:rsidR="00643DEE" w:rsidRDefault="00FF6209" w:rsidP="00643DEE">
      <w:pPr>
        <w:pStyle w:val="a3"/>
        <w:tabs>
          <w:tab w:val="left" w:pos="2488"/>
          <w:tab w:val="left" w:pos="4331"/>
          <w:tab w:val="left" w:pos="7105"/>
        </w:tabs>
        <w:spacing w:before="38" w:line="249" w:lineRule="auto"/>
        <w:ind w:left="142" w:right="130" w:firstLine="730"/>
        <w:jc w:val="left"/>
        <w:rPr>
          <w:spacing w:val="-70"/>
        </w:rPr>
      </w:pPr>
      <w:r>
        <w:t>организовать</w:t>
      </w:r>
      <w:r>
        <w:rPr>
          <w:spacing w:val="8"/>
        </w:rPr>
        <w:t xml:space="preserve"> </w:t>
      </w:r>
      <w:r>
        <w:t>проведение</w:t>
      </w:r>
      <w:r>
        <w:rPr>
          <w:spacing w:val="3"/>
        </w:rPr>
        <w:t xml:space="preserve"> </w:t>
      </w:r>
      <w:r>
        <w:t>разъяснительной</w:t>
      </w:r>
      <w:r>
        <w:rPr>
          <w:spacing w:val="37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соблюдению</w:t>
      </w:r>
      <w:r>
        <w:rPr>
          <w:spacing w:val="-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 w:rsidR="00643DEE">
        <w:t xml:space="preserve"> во время выездных отдыхов </w:t>
      </w:r>
      <w:r w:rsidR="00C20C09">
        <w:t>населения</w:t>
      </w:r>
      <w:r>
        <w:t>;</w:t>
      </w:r>
      <w:r>
        <w:rPr>
          <w:spacing w:val="-70"/>
        </w:rPr>
        <w:t xml:space="preserve"> </w:t>
      </w:r>
    </w:p>
    <w:p w:rsidR="008C1C6E" w:rsidRDefault="00FF6209" w:rsidP="00643DEE">
      <w:pPr>
        <w:pStyle w:val="a3"/>
        <w:tabs>
          <w:tab w:val="left" w:pos="2488"/>
          <w:tab w:val="left" w:pos="4331"/>
          <w:tab w:val="left" w:pos="7105"/>
        </w:tabs>
        <w:spacing w:before="38" w:line="249" w:lineRule="auto"/>
        <w:ind w:left="142" w:right="130" w:firstLine="730"/>
        <w:jc w:val="left"/>
      </w:pPr>
      <w:r>
        <w:t>активизировать</w:t>
      </w:r>
      <w:r w:rsidR="00C20C09">
        <w:t xml:space="preserve"> </w:t>
      </w:r>
      <w:r>
        <w:t>проведение</w:t>
      </w:r>
      <w:r w:rsidR="00C20C09">
        <w:t xml:space="preserve"> </w:t>
      </w:r>
      <w:r>
        <w:t>профилактических</w:t>
      </w:r>
      <w:r w:rsidR="00C20C09">
        <w:t xml:space="preserve"> </w:t>
      </w:r>
      <w:r>
        <w:t>мероприятий</w:t>
      </w:r>
      <w:r w:rsidR="00643DEE">
        <w:t xml:space="preserve"> </w:t>
      </w:r>
      <w:r>
        <w:t>в</w:t>
      </w:r>
      <w:r>
        <w:rPr>
          <w:spacing w:val="9"/>
        </w:rPr>
        <w:t xml:space="preserve"> </w:t>
      </w:r>
      <w:r>
        <w:t>жилищном</w:t>
      </w:r>
      <w:r>
        <w:rPr>
          <w:spacing w:val="39"/>
        </w:rPr>
        <w:t xml:space="preserve"> </w:t>
      </w:r>
      <w:r>
        <w:t>фонде;</w:t>
      </w:r>
    </w:p>
    <w:p w:rsidR="008C1C6E" w:rsidRDefault="00FF6209">
      <w:pPr>
        <w:pStyle w:val="a3"/>
        <w:spacing w:before="3" w:line="244" w:lineRule="auto"/>
        <w:ind w:left="137" w:right="121" w:firstLine="732"/>
      </w:pPr>
      <w:r>
        <w:t>реализовать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,</w:t>
      </w:r>
      <w:r>
        <w:rPr>
          <w:spacing w:val="73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собраниях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сходах</w:t>
      </w:r>
      <w:r>
        <w:rPr>
          <w:spacing w:val="1"/>
        </w:rPr>
        <w:t xml:space="preserve"> </w:t>
      </w:r>
      <w:r>
        <w:t>граждан    по    месту    их    жительства    с    проведением    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вопросам</w:t>
      </w:r>
      <w:r>
        <w:rPr>
          <w:spacing w:val="28"/>
        </w:rPr>
        <w:t xml:space="preserve"> </w:t>
      </w:r>
      <w:r>
        <w:t>обеспечения</w:t>
      </w:r>
      <w:r>
        <w:rPr>
          <w:spacing w:val="35"/>
        </w:rPr>
        <w:t xml:space="preserve"> </w:t>
      </w:r>
      <w:r>
        <w:t>пожарной</w:t>
      </w:r>
      <w:r>
        <w:rPr>
          <w:spacing w:val="34"/>
        </w:rPr>
        <w:t xml:space="preserve"> </w:t>
      </w:r>
      <w:r>
        <w:t>безопасности;</w:t>
      </w:r>
    </w:p>
    <w:p w:rsidR="008C1C6E" w:rsidRDefault="00FF6209">
      <w:pPr>
        <w:pStyle w:val="a3"/>
        <w:spacing w:before="12" w:line="244" w:lineRule="auto"/>
        <w:ind w:left="130" w:right="124" w:firstLine="727"/>
      </w:pPr>
      <w:r>
        <w:t>обеспечить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    в    области    пожарной    безопасности     жилищного     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 w:rsidR="00C20C09">
        <w:t xml:space="preserve"> </w:t>
      </w:r>
      <w:r>
        <w:t>,</w:t>
      </w:r>
      <w:r>
        <w:rPr>
          <w:spacing w:val="1"/>
        </w:rPr>
        <w:t xml:space="preserve"> </w:t>
      </w:r>
      <w:r>
        <w:t>через        наружную         (уличную)         рекламу,</w:t>
      </w:r>
      <w:r w:rsidR="00C20C09">
        <w:t xml:space="preserve"> </w:t>
      </w:r>
      <w:r>
        <w:rPr>
          <w:spacing w:val="-7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общественном</w:t>
      </w:r>
      <w:r>
        <w:rPr>
          <w:spacing w:val="43"/>
        </w:rPr>
        <w:t xml:space="preserve"> </w:t>
      </w:r>
      <w:r>
        <w:t>транспорте;</w:t>
      </w:r>
    </w:p>
    <w:p w:rsidR="008C1C6E" w:rsidRDefault="00FF6209">
      <w:pPr>
        <w:pStyle w:val="a3"/>
        <w:spacing w:before="4" w:line="249" w:lineRule="auto"/>
        <w:ind w:left="128" w:right="136" w:firstLine="724"/>
      </w:pPr>
      <w:r>
        <w:t>подготовить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имеющуюся</w:t>
      </w:r>
      <w:r>
        <w:rPr>
          <w:spacing w:val="44"/>
        </w:rPr>
        <w:t xml:space="preserve"> </w:t>
      </w:r>
      <w:r>
        <w:t>водовозную</w:t>
      </w:r>
      <w:r>
        <w:rPr>
          <w:spacing w:val="3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землеройную</w:t>
      </w:r>
      <w:r>
        <w:rPr>
          <w:spacing w:val="29"/>
        </w:rPr>
        <w:t xml:space="preserve"> </w:t>
      </w:r>
      <w:r>
        <w:t>технику;</w:t>
      </w:r>
    </w:p>
    <w:p w:rsidR="008C1C6E" w:rsidRDefault="00FF6209">
      <w:pPr>
        <w:pStyle w:val="a3"/>
        <w:spacing w:line="244" w:lineRule="auto"/>
        <w:ind w:left="128" w:right="148" w:firstLine="721"/>
      </w:pPr>
      <w:r>
        <w:t>создать    необходимый     резерв     горюче-смазочных    материалов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огнетушащих</w:t>
      </w:r>
      <w:r>
        <w:rPr>
          <w:spacing w:val="38"/>
        </w:rPr>
        <w:t xml:space="preserve"> </w:t>
      </w:r>
      <w:r>
        <w:t>средств;</w:t>
      </w:r>
    </w:p>
    <w:p w:rsidR="008C1C6E" w:rsidRDefault="00FF6209">
      <w:pPr>
        <w:pStyle w:val="a3"/>
        <w:spacing w:line="249" w:lineRule="auto"/>
        <w:ind w:left="118" w:right="136" w:firstLine="730"/>
        <w:rPr>
          <w:sz w:val="27"/>
        </w:rPr>
      </w:pP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обстановки,    по   вопросам    готовности    к   действиям    при   угрозе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с природными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пожарами,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вручением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наглядно</w:t>
      </w:r>
      <w:r>
        <w:rPr>
          <w:spacing w:val="1"/>
          <w:w w:val="105"/>
        </w:rPr>
        <w:t xml:space="preserve"> </w:t>
      </w:r>
      <w:r>
        <w:rPr>
          <w:w w:val="105"/>
        </w:rPr>
        <w:t>агитационных</w:t>
      </w:r>
      <w:r>
        <w:rPr>
          <w:spacing w:val="77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задействованием</w:t>
      </w:r>
      <w:r>
        <w:rPr>
          <w:spacing w:val="1"/>
          <w:w w:val="105"/>
        </w:rPr>
        <w:t xml:space="preserve">  </w:t>
      </w:r>
      <w:r>
        <w:rPr>
          <w:w w:val="105"/>
        </w:rPr>
        <w:t>автоматизированной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централизованного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оповещения</w:t>
      </w:r>
      <w:r>
        <w:rPr>
          <w:spacing w:val="1"/>
          <w:w w:val="105"/>
        </w:rPr>
        <w:t xml:space="preserve"> </w:t>
      </w:r>
      <w:r>
        <w:rPr>
          <w:w w:val="105"/>
          <w:sz w:val="27"/>
        </w:rPr>
        <w:t>населения;</w:t>
      </w:r>
    </w:p>
    <w:p w:rsidR="008C1C6E" w:rsidRDefault="00FF6209">
      <w:pPr>
        <w:pStyle w:val="a3"/>
        <w:spacing w:line="249" w:lineRule="auto"/>
        <w:ind w:left="110" w:right="134" w:firstLine="728"/>
      </w:pPr>
      <w:r>
        <w:t xml:space="preserve">осуществить   </w:t>
      </w:r>
      <w:r>
        <w:rPr>
          <w:spacing w:val="1"/>
        </w:rPr>
        <w:t xml:space="preserve"> </w:t>
      </w:r>
      <w:r>
        <w:t xml:space="preserve">запрет   </w:t>
      </w:r>
      <w:r>
        <w:rPr>
          <w:spacing w:val="1"/>
        </w:rPr>
        <w:t xml:space="preserve"> </w:t>
      </w:r>
      <w:r>
        <w:t xml:space="preserve">применения   </w:t>
      </w:r>
      <w:r>
        <w:rPr>
          <w:spacing w:val="1"/>
        </w:rPr>
        <w:t xml:space="preserve"> </w:t>
      </w:r>
      <w:r>
        <w:t>пиротехнических     изделий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 w:rsidR="00C20C09">
        <w:rPr>
          <w:spacing w:val="1"/>
        </w:rPr>
        <w:t>сельского поселения</w:t>
      </w:r>
      <w:r>
        <w:t>к);</w:t>
      </w:r>
    </w:p>
    <w:p w:rsidR="008C1C6E" w:rsidRDefault="00FF6209">
      <w:pPr>
        <w:pStyle w:val="a3"/>
        <w:spacing w:line="315" w:lineRule="exact"/>
        <w:ind w:left="841"/>
      </w:pPr>
      <w:r>
        <w:t xml:space="preserve">разработать  </w:t>
      </w:r>
      <w:r>
        <w:rPr>
          <w:spacing w:val="57"/>
        </w:rPr>
        <w:t xml:space="preserve"> </w:t>
      </w:r>
      <w:r>
        <w:t xml:space="preserve">алгоритм   </w:t>
      </w:r>
      <w:r>
        <w:rPr>
          <w:spacing w:val="58"/>
        </w:rPr>
        <w:t xml:space="preserve"> </w:t>
      </w:r>
      <w:r>
        <w:t xml:space="preserve">действий   </w:t>
      </w:r>
      <w:r>
        <w:rPr>
          <w:spacing w:val="60"/>
        </w:rPr>
        <w:t xml:space="preserve"> </w:t>
      </w:r>
      <w:r>
        <w:t xml:space="preserve">для   </w:t>
      </w:r>
      <w:r>
        <w:rPr>
          <w:spacing w:val="41"/>
        </w:rPr>
        <w:t xml:space="preserve"> </w:t>
      </w:r>
      <w:r>
        <w:t xml:space="preserve">экстренной   </w:t>
      </w:r>
      <w:r>
        <w:rPr>
          <w:spacing w:val="60"/>
        </w:rPr>
        <w:t xml:space="preserve"> </w:t>
      </w:r>
      <w:r>
        <w:t>эвакуации</w:t>
      </w:r>
    </w:p>
    <w:p w:rsidR="008C1C6E" w:rsidRDefault="00FF6209">
      <w:pPr>
        <w:pStyle w:val="a3"/>
        <w:spacing w:line="244" w:lineRule="auto"/>
        <w:ind w:left="108" w:right="134" w:firstLine="5"/>
      </w:pPr>
      <w:r>
        <w:t>населения,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(степных)    массивах,    с   указанием    задействованного   автотранспорта</w:t>
      </w:r>
      <w:r>
        <w:rPr>
          <w:spacing w:val="1"/>
        </w:rPr>
        <w:t xml:space="preserve"> </w:t>
      </w:r>
      <w:r>
        <w:t>в случае угрозы и возникновения природных (ландшафтных) и бытовых</w:t>
      </w:r>
      <w:r>
        <w:rPr>
          <w:spacing w:val="1"/>
        </w:rPr>
        <w:t xml:space="preserve"> </w:t>
      </w:r>
      <w:r>
        <w:t>пожаров;</w:t>
      </w:r>
    </w:p>
    <w:p w:rsidR="008C1C6E" w:rsidRDefault="00FF6209">
      <w:pPr>
        <w:pStyle w:val="a3"/>
        <w:spacing w:before="77" w:line="244" w:lineRule="auto"/>
        <w:ind w:left="142" w:right="107" w:firstLine="739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объектах,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граничащих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лесными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насаждениями,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 w:rsidR="00952D4A">
        <w:rPr>
          <w:spacing w:val="1"/>
          <w:w w:val="105"/>
        </w:rPr>
        <w:t xml:space="preserve">по периметру населенных пунктов </w:t>
      </w:r>
      <w:r>
        <w:rPr>
          <w:w w:val="105"/>
        </w:rPr>
        <w:t>предусмотреть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противопожарных</w:t>
      </w:r>
      <w:r>
        <w:rPr>
          <w:spacing w:val="1"/>
          <w:w w:val="105"/>
        </w:rPr>
        <w:t xml:space="preserve"> </w:t>
      </w:r>
      <w:r>
        <w:rPr>
          <w:w w:val="105"/>
        </w:rPr>
        <w:t>минерализованных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полос,</w:t>
      </w:r>
      <w:r>
        <w:rPr>
          <w:spacing w:val="1"/>
          <w:w w:val="105"/>
        </w:rPr>
        <w:t xml:space="preserve"> </w:t>
      </w:r>
      <w:r>
        <w:rPr>
          <w:w w:val="105"/>
        </w:rPr>
        <w:t>удаление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(сбор)</w:t>
      </w:r>
      <w:r>
        <w:rPr>
          <w:spacing w:val="1"/>
          <w:w w:val="105"/>
        </w:rPr>
        <w:t xml:space="preserve"> </w:t>
      </w:r>
      <w:r>
        <w:rPr>
          <w:w w:val="105"/>
        </w:rPr>
        <w:t>сухой</w:t>
      </w:r>
      <w:r>
        <w:rPr>
          <w:spacing w:val="1"/>
          <w:w w:val="105"/>
        </w:rPr>
        <w:t xml:space="preserve"> </w:t>
      </w:r>
      <w:r>
        <w:rPr>
          <w:w w:val="105"/>
        </w:rPr>
        <w:t>растительности,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77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предупреждающие     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       огня;</w:t>
      </w:r>
    </w:p>
    <w:p w:rsidR="008C1C6E" w:rsidRDefault="00FF6209">
      <w:pPr>
        <w:pStyle w:val="a3"/>
        <w:spacing w:before="14" w:line="242" w:lineRule="auto"/>
        <w:ind w:left="130" w:right="115" w:firstLine="734"/>
      </w:pPr>
      <w:r>
        <w:t>запретить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72"/>
        </w:rPr>
        <w:t xml:space="preserve"> </w:t>
      </w:r>
      <w:r>
        <w:t>территории</w:t>
      </w:r>
      <w:r>
        <w:rPr>
          <w:spacing w:val="73"/>
        </w:rPr>
        <w:t xml:space="preserve"> </w:t>
      </w:r>
      <w:r>
        <w:t>противопожарных расстояний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73"/>
        </w:rPr>
        <w:t xml:space="preserve"> </w:t>
      </w:r>
      <w:r>
        <w:t>различного</w:t>
      </w:r>
      <w:r>
        <w:rPr>
          <w:spacing w:val="73"/>
        </w:rPr>
        <w:t xml:space="preserve"> </w:t>
      </w:r>
      <w:r>
        <w:t>назначения</w:t>
      </w:r>
      <w:r>
        <w:rPr>
          <w:spacing w:val="73"/>
        </w:rPr>
        <w:t xml:space="preserve"> </w:t>
      </w:r>
      <w:r>
        <w:t>до</w:t>
      </w:r>
      <w:r>
        <w:rPr>
          <w:spacing w:val="73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 xml:space="preserve">насаждений,    мест    разработки   </w:t>
      </w:r>
      <w:r>
        <w:rPr>
          <w:spacing w:val="1"/>
        </w:rPr>
        <w:t xml:space="preserve"> </w:t>
      </w:r>
      <w:r>
        <w:t xml:space="preserve">или    открытого   </w:t>
      </w:r>
      <w:r>
        <w:rPr>
          <w:spacing w:val="1"/>
        </w:rPr>
        <w:t xml:space="preserve"> </w:t>
      </w:r>
      <w:r>
        <w:t>залегания     торфа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складирования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древесных,</w:t>
      </w:r>
      <w:r>
        <w:rPr>
          <w:spacing w:val="1"/>
        </w:rPr>
        <w:t xml:space="preserve"> </w:t>
      </w:r>
      <w:r>
        <w:t>строительных</w:t>
      </w:r>
      <w:r>
        <w:rPr>
          <w:spacing w:val="3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горючих</w:t>
      </w:r>
      <w:r>
        <w:rPr>
          <w:spacing w:val="34"/>
        </w:rPr>
        <w:t xml:space="preserve"> </w:t>
      </w:r>
      <w:r>
        <w:t>материалов;</w:t>
      </w:r>
    </w:p>
    <w:p w:rsidR="008C1C6E" w:rsidRDefault="00FF6209">
      <w:pPr>
        <w:pStyle w:val="a3"/>
        <w:spacing w:before="15" w:line="249" w:lineRule="auto"/>
        <w:ind w:left="132" w:right="123" w:firstLine="725"/>
      </w:pPr>
      <w:r>
        <w:lastRenderedPageBreak/>
        <w:t>обеспечить своевременную</w:t>
      </w:r>
      <w:r>
        <w:rPr>
          <w:spacing w:val="1"/>
        </w:rPr>
        <w:t xml:space="preserve"> </w:t>
      </w:r>
      <w:r>
        <w:t>очистку объектов от горючих отходов,</w:t>
      </w:r>
      <w:r>
        <w:rPr>
          <w:spacing w:val="1"/>
        </w:rPr>
        <w:t xml:space="preserve"> </w:t>
      </w:r>
      <w:r>
        <w:t>мусора,</w:t>
      </w:r>
      <w:r>
        <w:rPr>
          <w:spacing w:val="23"/>
        </w:rPr>
        <w:t xml:space="preserve"> </w:t>
      </w:r>
      <w:r>
        <w:t>тары,</w:t>
      </w:r>
      <w:r>
        <w:rPr>
          <w:spacing w:val="13"/>
        </w:rPr>
        <w:t xml:space="preserve"> </w:t>
      </w:r>
      <w:r>
        <w:t>опавших</w:t>
      </w:r>
      <w:r>
        <w:rPr>
          <w:spacing w:val="28"/>
        </w:rPr>
        <w:t xml:space="preserve"> </w:t>
      </w:r>
      <w:r>
        <w:t>листьев</w:t>
      </w:r>
      <w:r>
        <w:rPr>
          <w:spacing w:val="3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сухо</w:t>
      </w:r>
      <w:r w:rsidR="00952D4A">
        <w:t>й</w:t>
      </w:r>
      <w:r>
        <w:rPr>
          <w:spacing w:val="25"/>
        </w:rPr>
        <w:t xml:space="preserve"> </w:t>
      </w:r>
      <w:r>
        <w:t>травы</w:t>
      </w:r>
      <w:r w:rsidR="00952D4A">
        <w:t>.</w:t>
      </w:r>
    </w:p>
    <w:p w:rsidR="008C1C6E" w:rsidRDefault="00FF6209">
      <w:pPr>
        <w:pStyle w:val="a3"/>
        <w:spacing w:line="249" w:lineRule="auto"/>
        <w:ind w:left="112" w:right="155" w:firstLine="726"/>
      </w:pPr>
      <w:r>
        <w:t>ограничить</w:t>
      </w:r>
      <w:r>
        <w:rPr>
          <w:spacing w:val="1"/>
        </w:rPr>
        <w:t xml:space="preserve"> </w:t>
      </w:r>
      <w:r>
        <w:t>посещение</w:t>
      </w:r>
      <w:r>
        <w:rPr>
          <w:spacing w:val="73"/>
        </w:rPr>
        <w:t xml:space="preserve"> </w:t>
      </w:r>
      <w:r>
        <w:t>гражданами</w:t>
      </w:r>
      <w:r>
        <w:rPr>
          <w:spacing w:val="73"/>
        </w:rPr>
        <w:t xml:space="preserve"> </w:t>
      </w:r>
      <w:r>
        <w:t>лесов,</w:t>
      </w:r>
      <w:r>
        <w:rPr>
          <w:spacing w:val="73"/>
        </w:rPr>
        <w:t xml:space="preserve"> </w:t>
      </w:r>
      <w:r>
        <w:t>за</w:t>
      </w:r>
      <w:r>
        <w:rPr>
          <w:spacing w:val="73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граждан,    трудовая    деятельность    которых    связана    с   пребыванием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лесах</w:t>
      </w:r>
      <w:r w:rsidR="00952D4A">
        <w:t>.</w:t>
      </w:r>
    </w:p>
    <w:p w:rsidR="008C1C6E" w:rsidRDefault="00FF6209">
      <w:pPr>
        <w:pStyle w:val="a5"/>
        <w:numPr>
          <w:ilvl w:val="0"/>
          <w:numId w:val="1"/>
        </w:numPr>
        <w:tabs>
          <w:tab w:val="left" w:pos="1282"/>
        </w:tabs>
        <w:spacing w:before="9" w:line="244" w:lineRule="auto"/>
        <w:ind w:left="156" w:right="235" w:firstLine="746"/>
        <w:jc w:val="both"/>
        <w:rPr>
          <w:sz w:val="29"/>
        </w:rPr>
      </w:pPr>
      <w:r>
        <w:rPr>
          <w:sz w:val="29"/>
        </w:rPr>
        <w:t>Рекомендовать</w:t>
      </w:r>
      <w:r>
        <w:rPr>
          <w:spacing w:val="1"/>
          <w:sz w:val="29"/>
        </w:rPr>
        <w:t xml:space="preserve"> </w:t>
      </w:r>
      <w:r w:rsidR="00952D4A">
        <w:rPr>
          <w:spacing w:val="1"/>
          <w:sz w:val="29"/>
        </w:rPr>
        <w:t>руководителям</w:t>
      </w:r>
      <w:r>
        <w:rPr>
          <w:spacing w:val="1"/>
          <w:sz w:val="29"/>
        </w:rPr>
        <w:t xml:space="preserve"> </w:t>
      </w:r>
      <w:r>
        <w:rPr>
          <w:sz w:val="29"/>
        </w:rPr>
        <w:t>загородн</w:t>
      </w:r>
      <w:r w:rsidR="00952D4A">
        <w:rPr>
          <w:sz w:val="29"/>
        </w:rPr>
        <w:t>ого</w:t>
      </w:r>
      <w:r>
        <w:rPr>
          <w:sz w:val="29"/>
        </w:rPr>
        <w:t xml:space="preserve">      детск</w:t>
      </w:r>
      <w:r w:rsidR="00952D4A">
        <w:rPr>
          <w:sz w:val="29"/>
        </w:rPr>
        <w:t>ого</w:t>
      </w:r>
      <w:r>
        <w:rPr>
          <w:sz w:val="29"/>
        </w:rPr>
        <w:t xml:space="preserve">      лагер</w:t>
      </w:r>
      <w:r w:rsidR="00952D4A">
        <w:rPr>
          <w:sz w:val="29"/>
        </w:rPr>
        <w:t>я</w:t>
      </w:r>
      <w:r>
        <w:rPr>
          <w:sz w:val="29"/>
        </w:rPr>
        <w:t xml:space="preserve">  </w:t>
      </w:r>
      <w:r w:rsidR="00952D4A">
        <w:rPr>
          <w:sz w:val="29"/>
        </w:rPr>
        <w:t>«Бригантина» с.Шаранбаш-Князево, социального приюта с.Мичуринск , администраци</w:t>
      </w:r>
      <w:r w:rsidR="009F3AF0">
        <w:rPr>
          <w:sz w:val="29"/>
        </w:rPr>
        <w:t>ям</w:t>
      </w:r>
      <w:r w:rsidR="00952D4A">
        <w:rPr>
          <w:sz w:val="29"/>
        </w:rPr>
        <w:t xml:space="preserve"> школьных учебных  и дошкольных заведений </w:t>
      </w:r>
      <w:r>
        <w:rPr>
          <w:sz w:val="29"/>
        </w:rPr>
        <w:t>проводить      действенную      работу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 </w:t>
      </w:r>
      <w:r>
        <w:rPr>
          <w:sz w:val="29"/>
        </w:rPr>
        <w:t>детьми</w:t>
      </w:r>
      <w:r>
        <w:rPr>
          <w:spacing w:val="1"/>
          <w:sz w:val="29"/>
        </w:rPr>
        <w:t xml:space="preserve"> </w:t>
      </w:r>
      <w:r>
        <w:rPr>
          <w:sz w:val="29"/>
        </w:rPr>
        <w:t>по привитию культуры безопасного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поведения.</w:t>
      </w:r>
    </w:p>
    <w:p w:rsidR="008C1C6E" w:rsidRPr="00952D4A" w:rsidRDefault="00FF6209" w:rsidP="00952D4A">
      <w:pPr>
        <w:pStyle w:val="a5"/>
        <w:numPr>
          <w:ilvl w:val="0"/>
          <w:numId w:val="1"/>
        </w:numPr>
        <w:tabs>
          <w:tab w:val="left" w:pos="1161"/>
        </w:tabs>
        <w:spacing w:line="242" w:lineRule="auto"/>
        <w:ind w:left="118" w:right="159" w:firstLine="728"/>
        <w:jc w:val="left"/>
        <w:rPr>
          <w:sz w:val="20"/>
        </w:rPr>
      </w:pPr>
      <w:r w:rsidRPr="00952D4A">
        <w:rPr>
          <w:sz w:val="29"/>
        </w:rPr>
        <w:t xml:space="preserve">Контроль за исполнением настоящего </w:t>
      </w:r>
      <w:r w:rsidR="00952D4A" w:rsidRPr="00952D4A">
        <w:rPr>
          <w:sz w:val="29"/>
        </w:rPr>
        <w:t xml:space="preserve">постановления </w:t>
      </w:r>
      <w:r w:rsidRPr="00952D4A">
        <w:rPr>
          <w:sz w:val="29"/>
        </w:rPr>
        <w:t xml:space="preserve"> возложить</w:t>
      </w:r>
      <w:r w:rsidRPr="00952D4A">
        <w:rPr>
          <w:spacing w:val="1"/>
          <w:sz w:val="29"/>
        </w:rPr>
        <w:t xml:space="preserve"> </w:t>
      </w:r>
      <w:r w:rsidRPr="00952D4A">
        <w:rPr>
          <w:sz w:val="29"/>
        </w:rPr>
        <w:t>на</w:t>
      </w:r>
      <w:r w:rsidR="00952D4A" w:rsidRPr="00952D4A">
        <w:rPr>
          <w:sz w:val="29"/>
        </w:rPr>
        <w:t xml:space="preserve"> главу сельского поселения Мичуринский сельсовет.</w:t>
      </w:r>
    </w:p>
    <w:p w:rsidR="00952D4A" w:rsidRDefault="00952D4A" w:rsidP="00952D4A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952D4A" w:rsidRDefault="00952D4A" w:rsidP="00952D4A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952D4A" w:rsidRDefault="00952D4A" w:rsidP="00952D4A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952D4A" w:rsidRDefault="00952D4A" w:rsidP="00952D4A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952D4A" w:rsidRPr="00952D4A" w:rsidRDefault="00952D4A" w:rsidP="00952D4A">
      <w:pPr>
        <w:tabs>
          <w:tab w:val="left" w:pos="1161"/>
        </w:tabs>
        <w:spacing w:line="242" w:lineRule="auto"/>
        <w:ind w:right="159"/>
        <w:rPr>
          <w:sz w:val="28"/>
          <w:szCs w:val="28"/>
        </w:rPr>
      </w:pPr>
      <w:r w:rsidRPr="00952D4A">
        <w:rPr>
          <w:sz w:val="28"/>
          <w:szCs w:val="28"/>
        </w:rPr>
        <w:t>Глава сельского поселения                                                     В.Н.Корочкин</w:t>
      </w:r>
    </w:p>
    <w:sectPr w:rsidR="00952D4A" w:rsidRPr="00952D4A" w:rsidSect="00952D4A">
      <w:headerReference w:type="default" r:id="rId9"/>
      <w:pgSz w:w="11890" w:h="16590"/>
      <w:pgMar w:top="1100" w:right="820" w:bottom="280" w:left="1580" w:header="7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1F" w:rsidRDefault="0005211F" w:rsidP="008C1C6E">
      <w:r>
        <w:separator/>
      </w:r>
    </w:p>
  </w:endnote>
  <w:endnote w:type="continuationSeparator" w:id="0">
    <w:p w:rsidR="0005211F" w:rsidRDefault="0005211F" w:rsidP="008C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1F" w:rsidRDefault="0005211F" w:rsidP="008C1C6E">
      <w:r>
        <w:separator/>
      </w:r>
    </w:p>
  </w:footnote>
  <w:footnote w:type="continuationSeparator" w:id="0">
    <w:p w:rsidR="0005211F" w:rsidRDefault="0005211F" w:rsidP="008C1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6E" w:rsidRDefault="00473C86">
    <w:pPr>
      <w:pStyle w:val="a3"/>
      <w:spacing w:line="14" w:lineRule="auto"/>
      <w:jc w:val="left"/>
      <w:rPr>
        <w:sz w:val="20"/>
      </w:rPr>
    </w:pPr>
    <w:r w:rsidRPr="00473C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45pt;margin-top:32.65pt;width:12.75pt;height:18.15pt;z-index:-251658752;mso-position-horizontal-relative:page;mso-position-vertical-relative:page" filled="f" stroked="f">
          <v:textbox inset="0,0,0,0">
            <w:txbxContent>
              <w:p w:rsidR="008C1C6E" w:rsidRDefault="00473C86">
                <w:pPr>
                  <w:pStyle w:val="a3"/>
                  <w:spacing w:before="7"/>
                  <w:ind w:left="60"/>
                  <w:jc w:val="left"/>
                </w:pPr>
                <w:r>
                  <w:fldChar w:fldCharType="begin"/>
                </w:r>
                <w:r w:rsidR="00FF6209">
                  <w:rPr>
                    <w:w w:val="80"/>
                  </w:rPr>
                  <w:instrText xml:space="preserve"> PAGE </w:instrText>
                </w:r>
                <w:r>
                  <w:fldChar w:fldCharType="separate"/>
                </w:r>
                <w:r w:rsidR="00EF7997">
                  <w:rPr>
                    <w:noProof/>
                    <w:w w:val="8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F26"/>
    <w:multiLevelType w:val="hybridMultilevel"/>
    <w:tmpl w:val="33F83C82"/>
    <w:lvl w:ilvl="0" w:tplc="BF688F5A">
      <w:start w:val="1"/>
      <w:numFmt w:val="decimal"/>
      <w:lvlText w:val="%1."/>
      <w:lvlJc w:val="left"/>
      <w:pPr>
        <w:ind w:left="112" w:hanging="495"/>
        <w:jc w:val="right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D3C4C1AC">
      <w:numFmt w:val="bullet"/>
      <w:lvlText w:val="•"/>
      <w:lvlJc w:val="left"/>
      <w:pPr>
        <w:ind w:left="1084" w:hanging="495"/>
      </w:pPr>
      <w:rPr>
        <w:rFonts w:hint="default"/>
        <w:lang w:val="ru-RU" w:eastAsia="en-US" w:bidi="ar-SA"/>
      </w:rPr>
    </w:lvl>
    <w:lvl w:ilvl="2" w:tplc="780A75C8">
      <w:numFmt w:val="bullet"/>
      <w:lvlText w:val="•"/>
      <w:lvlJc w:val="left"/>
      <w:pPr>
        <w:ind w:left="2048" w:hanging="495"/>
      </w:pPr>
      <w:rPr>
        <w:rFonts w:hint="default"/>
        <w:lang w:val="ru-RU" w:eastAsia="en-US" w:bidi="ar-SA"/>
      </w:rPr>
    </w:lvl>
    <w:lvl w:ilvl="3" w:tplc="DA383C1C">
      <w:numFmt w:val="bullet"/>
      <w:lvlText w:val="•"/>
      <w:lvlJc w:val="left"/>
      <w:pPr>
        <w:ind w:left="3013" w:hanging="495"/>
      </w:pPr>
      <w:rPr>
        <w:rFonts w:hint="default"/>
        <w:lang w:val="ru-RU" w:eastAsia="en-US" w:bidi="ar-SA"/>
      </w:rPr>
    </w:lvl>
    <w:lvl w:ilvl="4" w:tplc="8FAAE85E">
      <w:numFmt w:val="bullet"/>
      <w:lvlText w:val="•"/>
      <w:lvlJc w:val="left"/>
      <w:pPr>
        <w:ind w:left="3977" w:hanging="495"/>
      </w:pPr>
      <w:rPr>
        <w:rFonts w:hint="default"/>
        <w:lang w:val="ru-RU" w:eastAsia="en-US" w:bidi="ar-SA"/>
      </w:rPr>
    </w:lvl>
    <w:lvl w:ilvl="5" w:tplc="22A2F226">
      <w:numFmt w:val="bullet"/>
      <w:lvlText w:val="•"/>
      <w:lvlJc w:val="left"/>
      <w:pPr>
        <w:ind w:left="4942" w:hanging="495"/>
      </w:pPr>
      <w:rPr>
        <w:rFonts w:hint="default"/>
        <w:lang w:val="ru-RU" w:eastAsia="en-US" w:bidi="ar-SA"/>
      </w:rPr>
    </w:lvl>
    <w:lvl w:ilvl="6" w:tplc="1D9AF720">
      <w:numFmt w:val="bullet"/>
      <w:lvlText w:val="•"/>
      <w:lvlJc w:val="left"/>
      <w:pPr>
        <w:ind w:left="5906" w:hanging="495"/>
      </w:pPr>
      <w:rPr>
        <w:rFonts w:hint="default"/>
        <w:lang w:val="ru-RU" w:eastAsia="en-US" w:bidi="ar-SA"/>
      </w:rPr>
    </w:lvl>
    <w:lvl w:ilvl="7" w:tplc="0A06F618">
      <w:numFmt w:val="bullet"/>
      <w:lvlText w:val="•"/>
      <w:lvlJc w:val="left"/>
      <w:pPr>
        <w:ind w:left="6870" w:hanging="495"/>
      </w:pPr>
      <w:rPr>
        <w:rFonts w:hint="default"/>
        <w:lang w:val="ru-RU" w:eastAsia="en-US" w:bidi="ar-SA"/>
      </w:rPr>
    </w:lvl>
    <w:lvl w:ilvl="8" w:tplc="9EC0D7F0">
      <w:numFmt w:val="bullet"/>
      <w:lvlText w:val="•"/>
      <w:lvlJc w:val="left"/>
      <w:pPr>
        <w:ind w:left="7835" w:hanging="4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C1C6E"/>
    <w:rsid w:val="0005211F"/>
    <w:rsid w:val="000A3F9A"/>
    <w:rsid w:val="001A2FDC"/>
    <w:rsid w:val="00473C86"/>
    <w:rsid w:val="00574C8C"/>
    <w:rsid w:val="00643DEE"/>
    <w:rsid w:val="007D3DB3"/>
    <w:rsid w:val="0084503F"/>
    <w:rsid w:val="008C1C6E"/>
    <w:rsid w:val="00952D4A"/>
    <w:rsid w:val="0098539A"/>
    <w:rsid w:val="009F3AF0"/>
    <w:rsid w:val="00A23C94"/>
    <w:rsid w:val="00A31C5E"/>
    <w:rsid w:val="00C20C09"/>
    <w:rsid w:val="00CE75A8"/>
    <w:rsid w:val="00EF7997"/>
    <w:rsid w:val="00F50032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C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C6E"/>
    <w:pPr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8C1C6E"/>
    <w:pPr>
      <w:spacing w:line="493" w:lineRule="exact"/>
      <w:ind w:left="382" w:right="1625"/>
      <w:jc w:val="center"/>
    </w:pPr>
    <w:rPr>
      <w:rFonts w:ascii="Cambria" w:eastAsia="Cambria" w:hAnsi="Cambria" w:cs="Cambria"/>
      <w:sz w:val="44"/>
      <w:szCs w:val="44"/>
    </w:rPr>
  </w:style>
  <w:style w:type="paragraph" w:styleId="a5">
    <w:name w:val="List Paragraph"/>
    <w:basedOn w:val="a"/>
    <w:uiPriority w:val="1"/>
    <w:qFormat/>
    <w:rsid w:val="008C1C6E"/>
    <w:pPr>
      <w:ind w:left="105" w:right="117" w:firstLine="728"/>
      <w:jc w:val="both"/>
    </w:pPr>
  </w:style>
  <w:style w:type="paragraph" w:customStyle="1" w:styleId="TableParagraph">
    <w:name w:val="Table Paragraph"/>
    <w:basedOn w:val="a"/>
    <w:uiPriority w:val="1"/>
    <w:qFormat/>
    <w:rsid w:val="008C1C6E"/>
  </w:style>
  <w:style w:type="paragraph" w:customStyle="1" w:styleId="Heading1">
    <w:name w:val="Heading 1"/>
    <w:basedOn w:val="a"/>
    <w:uiPriority w:val="1"/>
    <w:qFormat/>
    <w:rsid w:val="00CE75A8"/>
    <w:pPr>
      <w:ind w:left="481" w:right="727"/>
      <w:jc w:val="center"/>
      <w:outlineLvl w:val="1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E272-798D-4F91-93A1-DA96AD25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2022-05-16T04:58:00Z</cp:lastPrinted>
  <dcterms:created xsi:type="dcterms:W3CDTF">2022-05-12T07:38:00Z</dcterms:created>
  <dcterms:modified xsi:type="dcterms:W3CDTF">2022-05-16T11:54:00Z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2022-05-12T00:00:00Z</vt:filetime>
  </property>
</Properties>
</file>