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7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2160"/>
        <w:gridCol w:w="5237"/>
      </w:tblGrid>
      <w:tr w:rsidR="00E52169" w:rsidRPr="00F578A4" w:rsidTr="00C11FD1">
        <w:trPr>
          <w:jc w:val="center"/>
        </w:trPr>
        <w:tc>
          <w:tcPr>
            <w:tcW w:w="34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Башкортостан  Республикаһы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Шаран районы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Муниципаль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районының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Мичурин </w:t>
            </w: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ауыл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советы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Ауыл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билә</w:t>
            </w:r>
            <w:proofErr w:type="gram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м</w:t>
            </w:r>
            <w:proofErr w:type="gram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әһе хакимиәте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452638, Мичуринск </w:t>
            </w: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ауылы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,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Урман-парк </w:t>
            </w: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урамы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,  12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Тел.(34769)  2-44-48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4405" cy="107315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Республика  Башкортостан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Администрация  сельского поселения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Мичуринский сельсовет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муниципального района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Шаранский</w:t>
            </w:r>
            <w:proofErr w:type="spell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 xml:space="preserve"> район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452638,с. Мичуринск,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ул</w:t>
            </w:r>
            <w:proofErr w:type="gramStart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.Л</w:t>
            </w:r>
            <w:proofErr w:type="gramEnd"/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есопарковая ,12</w:t>
            </w:r>
          </w:p>
          <w:p w:rsidR="00E52169" w:rsidRPr="00AD4BCC" w:rsidRDefault="00E52169" w:rsidP="00C11FD1">
            <w:pPr>
              <w:pStyle w:val="a3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тел.(34769) 2-44-48</w:t>
            </w:r>
          </w:p>
        </w:tc>
      </w:tr>
    </w:tbl>
    <w:p w:rsidR="0028649F" w:rsidRPr="0028649F" w:rsidRDefault="00E52169" w:rsidP="0028649F">
      <w:pPr>
        <w:rPr>
          <w:rFonts w:ascii="Times New Roman" w:hAnsi="Times New Roman" w:cs="Times New Roman"/>
          <w:b/>
          <w:sz w:val="28"/>
          <w:szCs w:val="28"/>
        </w:rPr>
      </w:pPr>
      <w:r w:rsidRPr="00E52169">
        <w:rPr>
          <w:rFonts w:ascii="Times New Roman" w:hAnsi="Times New Roman" w:cs="Times New Roman"/>
          <w:b/>
          <w:sz w:val="28"/>
          <w:szCs w:val="28"/>
        </w:rPr>
        <w:t>БОЙОРОҠ                                    № 2 –</w:t>
      </w:r>
      <w:r w:rsidR="00DF613D">
        <w:rPr>
          <w:rFonts w:ascii="Times New Roman" w:hAnsi="Times New Roman" w:cs="Times New Roman"/>
          <w:b/>
          <w:sz w:val="28"/>
          <w:szCs w:val="28"/>
        </w:rPr>
        <w:t>24</w:t>
      </w:r>
      <w:r w:rsidRPr="00E52169">
        <w:rPr>
          <w:rFonts w:ascii="Times New Roman" w:hAnsi="Times New Roman" w:cs="Times New Roman"/>
          <w:b/>
          <w:sz w:val="28"/>
          <w:szCs w:val="28"/>
        </w:rPr>
        <w:t xml:space="preserve">                       РАСПОРЯЖЕНИЕ  </w:t>
      </w:r>
      <w:r w:rsidR="00447D7F">
        <w:rPr>
          <w:rFonts w:ascii="Times New Roman" w:hAnsi="Times New Roman" w:cs="Times New Roman"/>
          <w:b/>
          <w:sz w:val="28"/>
          <w:szCs w:val="28"/>
        </w:rPr>
        <w:t>10</w:t>
      </w:r>
      <w:r w:rsidR="00BE0C5A">
        <w:rPr>
          <w:rFonts w:ascii="Times New Roman" w:hAnsi="Times New Roman" w:cs="Times New Roman"/>
          <w:b/>
          <w:sz w:val="28"/>
          <w:szCs w:val="28"/>
        </w:rPr>
        <w:t xml:space="preserve"> декабрь</w:t>
      </w:r>
      <w:r w:rsidR="0028649F" w:rsidRPr="0028649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47D7F">
        <w:rPr>
          <w:rFonts w:ascii="Times New Roman" w:hAnsi="Times New Roman" w:cs="Times New Roman"/>
          <w:b/>
          <w:sz w:val="28"/>
          <w:szCs w:val="28"/>
        </w:rPr>
        <w:t>20</w:t>
      </w:r>
      <w:r w:rsidR="0028649F" w:rsidRPr="002864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649F" w:rsidRPr="0028649F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28649F" w:rsidRPr="0028649F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</w:t>
      </w:r>
      <w:r w:rsidR="0028649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8649F" w:rsidRPr="0028649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47D7F">
        <w:rPr>
          <w:rFonts w:ascii="Times New Roman" w:hAnsi="Times New Roman" w:cs="Times New Roman"/>
          <w:b/>
          <w:sz w:val="28"/>
          <w:szCs w:val="28"/>
        </w:rPr>
        <w:t>10</w:t>
      </w:r>
      <w:r w:rsidR="00BE0C5A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CA3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49F" w:rsidRPr="0028649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47D7F">
        <w:rPr>
          <w:rFonts w:ascii="Times New Roman" w:hAnsi="Times New Roman" w:cs="Times New Roman"/>
          <w:b/>
          <w:sz w:val="28"/>
          <w:szCs w:val="28"/>
        </w:rPr>
        <w:t>20</w:t>
      </w:r>
      <w:r w:rsidR="00CA3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49F" w:rsidRPr="0028649F">
        <w:rPr>
          <w:rFonts w:ascii="Times New Roman" w:hAnsi="Times New Roman" w:cs="Times New Roman"/>
          <w:b/>
          <w:sz w:val="28"/>
          <w:szCs w:val="28"/>
        </w:rPr>
        <w:t>г.</w:t>
      </w:r>
    </w:p>
    <w:p w:rsidR="0028649F" w:rsidRDefault="001067D6" w:rsidP="0028649F">
      <w:pPr>
        <w:pStyle w:val="a6"/>
        <w:ind w:left="6372"/>
        <w:rPr>
          <w:szCs w:val="28"/>
        </w:rPr>
      </w:pPr>
      <w:r w:rsidRPr="001067D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47193" w:rsidRPr="0028649F" w:rsidRDefault="00D47193" w:rsidP="00D47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49F">
        <w:rPr>
          <w:rFonts w:ascii="Times New Roman" w:hAnsi="Times New Roman" w:cs="Times New Roman"/>
          <w:b/>
          <w:sz w:val="28"/>
          <w:szCs w:val="28"/>
        </w:rPr>
        <w:t>О включении имущества в Казну муниципального имущества</w:t>
      </w:r>
    </w:p>
    <w:p w:rsidR="00D47193" w:rsidRPr="0028649F" w:rsidRDefault="00D47193" w:rsidP="00D47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49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Мичуринский сельсовет муниципального района </w:t>
      </w:r>
      <w:proofErr w:type="spellStart"/>
      <w:r w:rsidRPr="0028649F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28649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D47193" w:rsidRPr="0028649F" w:rsidRDefault="00D47193" w:rsidP="00D471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193" w:rsidRDefault="00D47193" w:rsidP="00D471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49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8649F">
        <w:rPr>
          <w:rFonts w:ascii="Times New Roman" w:hAnsi="Times New Roman" w:cs="Times New Roman"/>
          <w:sz w:val="28"/>
          <w:szCs w:val="28"/>
        </w:rPr>
        <w:t xml:space="preserve">В соответствии с Порядком управления и распоряжения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Мичуринский сельсовет </w:t>
      </w:r>
      <w:r w:rsidRPr="0028649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8649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8649F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Башкортостан, утвержденным 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Мичуринский сельсовет </w:t>
      </w:r>
      <w:r w:rsidRPr="0028649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8649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8649F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49F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27 марта</w:t>
      </w:r>
      <w:r w:rsidRPr="0028649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649F">
        <w:rPr>
          <w:rFonts w:ascii="Times New Roman" w:hAnsi="Times New Roman" w:cs="Times New Roman"/>
          <w:sz w:val="28"/>
          <w:szCs w:val="28"/>
        </w:rPr>
        <w:t>9 г. № 2</w:t>
      </w:r>
      <w:r>
        <w:rPr>
          <w:rFonts w:ascii="Times New Roman" w:hAnsi="Times New Roman" w:cs="Times New Roman"/>
          <w:sz w:val="28"/>
          <w:szCs w:val="28"/>
        </w:rPr>
        <w:t>8/258</w:t>
      </w:r>
      <w:r w:rsidRPr="006B1064">
        <w:rPr>
          <w:rFonts w:ascii="Times New Roman" w:hAnsi="Times New Roman"/>
          <w:sz w:val="24"/>
          <w:szCs w:val="24"/>
        </w:rPr>
        <w:t xml:space="preserve"> </w:t>
      </w:r>
      <w:r w:rsidRPr="0028649F">
        <w:rPr>
          <w:rFonts w:ascii="Times New Roman" w:hAnsi="Times New Roman" w:cs="Times New Roman"/>
          <w:sz w:val="28"/>
          <w:szCs w:val="28"/>
        </w:rPr>
        <w:t xml:space="preserve">и в целях эффективного управления, обеспечения учета и оформления прав пользования муниципальной собственностью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Мичуринский сельсовет </w:t>
      </w:r>
      <w:r w:rsidRPr="0028649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8649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8649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8649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13D3A" w:rsidRDefault="00D47193" w:rsidP="00D47193">
      <w:pPr>
        <w:tabs>
          <w:tab w:val="left" w:pos="708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49F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13D3A">
        <w:rPr>
          <w:rFonts w:ascii="Times New Roman" w:hAnsi="Times New Roman" w:cs="Times New Roman"/>
          <w:sz w:val="28"/>
          <w:szCs w:val="28"/>
        </w:rPr>
        <w:t>Увеличить стоимость  площадок с инвентарными  номерами для 2х мусорных контейнеров:</w:t>
      </w:r>
    </w:p>
    <w:p w:rsidR="00313D3A" w:rsidRDefault="00313D3A" w:rsidP="00D47193">
      <w:pPr>
        <w:tabs>
          <w:tab w:val="left" w:pos="708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267D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инвентарным  номер</w:t>
      </w:r>
      <w:r w:rsidR="000226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1108510036</w:t>
      </w:r>
      <w:r w:rsidR="00022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сумму 7152 руб</w:t>
      </w:r>
      <w:r w:rsidR="0002267D">
        <w:rPr>
          <w:rFonts w:ascii="Times New Roman" w:hAnsi="Times New Roman" w:cs="Times New Roman"/>
          <w:sz w:val="28"/>
          <w:szCs w:val="28"/>
        </w:rPr>
        <w:t>.40 коп</w:t>
      </w:r>
      <w:proofErr w:type="gramStart"/>
      <w:r w:rsidR="0002267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02267D" w:rsidRDefault="0002267D" w:rsidP="00D47193">
      <w:pPr>
        <w:tabs>
          <w:tab w:val="left" w:pos="708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№2  с инвентарным  номером 1108510037  на сумму 7152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 коп;</w:t>
      </w:r>
    </w:p>
    <w:p w:rsidR="0002267D" w:rsidRDefault="0002267D" w:rsidP="0002267D">
      <w:pPr>
        <w:tabs>
          <w:tab w:val="left" w:pos="708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№3  с инвентарным  номером 1108510038 на сумму 7152 руб.</w:t>
      </w:r>
      <w:r w:rsidRPr="00022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 коп;</w:t>
      </w:r>
    </w:p>
    <w:p w:rsidR="0002267D" w:rsidRDefault="0002267D" w:rsidP="0002267D">
      <w:pPr>
        <w:tabs>
          <w:tab w:val="left" w:pos="708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№4 с инвентарным  номером 1108510039 на сумму 7152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 коп</w:t>
      </w:r>
    </w:p>
    <w:p w:rsidR="0002267D" w:rsidRDefault="0002267D" w:rsidP="0002267D">
      <w:pPr>
        <w:tabs>
          <w:tab w:val="left" w:pos="708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№5 с инвентарным  номером 1108510040 на сумму 7152 руб. </w:t>
      </w:r>
      <w:r w:rsidRPr="00022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 коп</w:t>
      </w:r>
    </w:p>
    <w:p w:rsidR="0002267D" w:rsidRDefault="0002267D" w:rsidP="0002267D">
      <w:pPr>
        <w:tabs>
          <w:tab w:val="left" w:pos="708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№6 с инвентарным  номером 1108510041 на сумму 7152 руб</w:t>
      </w:r>
      <w:r w:rsidR="00923B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40 коп</w:t>
      </w:r>
    </w:p>
    <w:p w:rsidR="0002267D" w:rsidRDefault="0002267D" w:rsidP="0002267D">
      <w:pPr>
        <w:tabs>
          <w:tab w:val="left" w:pos="708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№7 с инвентарным  номером 1108510042 на сумму 7152 руб. 40 коп.</w:t>
      </w:r>
    </w:p>
    <w:p w:rsidR="0002267D" w:rsidRDefault="0002267D" w:rsidP="0002267D">
      <w:pPr>
        <w:tabs>
          <w:tab w:val="left" w:pos="708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Pr="002864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Увеличить стоимость  площадки с инвентарным  номером № 1108510043  для 5х мусорн</w:t>
      </w:r>
      <w:r w:rsidR="00AD1DBA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 контейнер</w:t>
      </w:r>
      <w:r w:rsidR="00AD1DB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№8 на сумму 14304 руб80 коп.</w:t>
      </w:r>
    </w:p>
    <w:p w:rsidR="0002267D" w:rsidRDefault="0002267D" w:rsidP="0002267D">
      <w:pPr>
        <w:tabs>
          <w:tab w:val="left" w:pos="708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Pr="002864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Увеличить стоимость  площадки с инвентарным  номером № 1108510044  для 6х мусорн</w:t>
      </w:r>
      <w:r w:rsidR="00AD1DB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контейнеров №8 на сумму 14304 руб80 коп.</w:t>
      </w:r>
    </w:p>
    <w:p w:rsidR="00D47193" w:rsidRDefault="00AD1DBA" w:rsidP="00D47193">
      <w:pPr>
        <w:tabs>
          <w:tab w:val="left" w:pos="708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r w:rsidR="00D47193" w:rsidRPr="0028649F">
        <w:rPr>
          <w:rFonts w:ascii="Times New Roman" w:hAnsi="Times New Roman" w:cs="Times New Roman"/>
          <w:sz w:val="28"/>
          <w:szCs w:val="28"/>
        </w:rPr>
        <w:t xml:space="preserve">Принять в Казну муниципального имущества сельского поселения Мичуринский сельсовет муниципального района </w:t>
      </w:r>
      <w:proofErr w:type="spellStart"/>
      <w:r w:rsidR="00D47193" w:rsidRPr="0028649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D47193" w:rsidRPr="0028649F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следующее имущество</w:t>
      </w:r>
      <w:r w:rsidR="00D47193" w:rsidRPr="00D471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7193" w:rsidRDefault="00D47193" w:rsidP="00D47193">
      <w:pPr>
        <w:tabs>
          <w:tab w:val="left" w:pos="708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</w:t>
      </w:r>
      <w:r w:rsidR="00447D7F">
        <w:rPr>
          <w:rFonts w:ascii="Times New Roman" w:hAnsi="Times New Roman" w:cs="Times New Roman"/>
          <w:sz w:val="28"/>
          <w:szCs w:val="28"/>
        </w:rPr>
        <w:t xml:space="preserve">светильники консольные с креплением </w:t>
      </w:r>
      <w:r w:rsidRPr="00D47193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BE0C5A">
        <w:rPr>
          <w:rFonts w:ascii="Times New Roman" w:hAnsi="Times New Roman" w:cs="Times New Roman"/>
          <w:sz w:val="28"/>
          <w:szCs w:val="28"/>
        </w:rPr>
        <w:t>1</w:t>
      </w:r>
      <w:r w:rsidRPr="00D47193">
        <w:rPr>
          <w:rFonts w:ascii="Times New Roman" w:hAnsi="Times New Roman" w:cs="Times New Roman"/>
          <w:sz w:val="28"/>
          <w:szCs w:val="28"/>
        </w:rPr>
        <w:t xml:space="preserve"> </w:t>
      </w:r>
      <w:r w:rsidR="00447D7F">
        <w:rPr>
          <w:rFonts w:ascii="Times New Roman" w:hAnsi="Times New Roman" w:cs="Times New Roman"/>
          <w:sz w:val="28"/>
          <w:szCs w:val="28"/>
        </w:rPr>
        <w:t>5</w:t>
      </w:r>
      <w:r w:rsidRPr="00D47193">
        <w:rPr>
          <w:rFonts w:ascii="Times New Roman" w:hAnsi="Times New Roman" w:cs="Times New Roman"/>
          <w:sz w:val="28"/>
          <w:szCs w:val="28"/>
        </w:rPr>
        <w:t>шт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719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47D7F">
        <w:rPr>
          <w:rFonts w:ascii="Times New Roman" w:hAnsi="Times New Roman" w:cs="Times New Roman"/>
          <w:sz w:val="28"/>
          <w:szCs w:val="28"/>
        </w:rPr>
        <w:t>85073 руб.71 коп.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3BA3" w:rsidRDefault="00923BA3" w:rsidP="00923BA3">
      <w:pPr>
        <w:tabs>
          <w:tab w:val="left" w:pos="708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923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площадок  для 2х мусорных контейнеров в количестве 7 шт. на сумму 50066 руб.80 коп.</w:t>
      </w:r>
    </w:p>
    <w:p w:rsidR="00923BA3" w:rsidRDefault="00923BA3" w:rsidP="00D47193">
      <w:pPr>
        <w:tabs>
          <w:tab w:val="left" w:pos="708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Емкость РЖТ-16 1982 г. в количестве 1 шт. на сумму 1 руб. </w:t>
      </w:r>
    </w:p>
    <w:p w:rsidR="00876C41" w:rsidRDefault="00876C41" w:rsidP="00D47193">
      <w:pPr>
        <w:tabs>
          <w:tab w:val="left" w:pos="708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Ритуальные принадлежности  на сумму 47 904 руб.11 коп.</w:t>
      </w:r>
    </w:p>
    <w:p w:rsidR="00876C41" w:rsidRDefault="00876C41" w:rsidP="00D47193">
      <w:pPr>
        <w:tabs>
          <w:tab w:val="left" w:pos="708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Дорожные знаки на сумму 34 000 руб.</w:t>
      </w:r>
    </w:p>
    <w:p w:rsidR="00876C41" w:rsidRDefault="00876C41" w:rsidP="00D47193">
      <w:pPr>
        <w:tabs>
          <w:tab w:val="left" w:pos="708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Железный забор кладбища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ичуринск на сумму ______     руб.</w:t>
      </w:r>
    </w:p>
    <w:p w:rsidR="00876C41" w:rsidRDefault="00876C41" w:rsidP="00D47193">
      <w:pPr>
        <w:tabs>
          <w:tab w:val="left" w:pos="708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железный забор кладбища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таротурбеево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сумму_____ руб.</w:t>
      </w:r>
    </w:p>
    <w:p w:rsidR="00490BB6" w:rsidRDefault="00490BB6" w:rsidP="00D47193">
      <w:pPr>
        <w:tabs>
          <w:tab w:val="left" w:pos="708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бензотриммер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10 000 руб. </w:t>
      </w:r>
    </w:p>
    <w:p w:rsidR="00490BB6" w:rsidRDefault="00490BB6" w:rsidP="00D47193">
      <w:pPr>
        <w:tabs>
          <w:tab w:val="left" w:pos="708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мемориальный комплекс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Карьявды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150 000 руб.вот</w:t>
      </w:r>
    </w:p>
    <w:p w:rsidR="00490BB6" w:rsidRDefault="00490BB6" w:rsidP="00D47193">
      <w:pPr>
        <w:tabs>
          <w:tab w:val="left" w:pos="709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Увеличить стоимость мемориального комплекса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ичуринск на сумму 350 000 руб.</w:t>
      </w:r>
    </w:p>
    <w:p w:rsidR="00D47193" w:rsidRPr="0028649F" w:rsidRDefault="00D47193" w:rsidP="00D47193">
      <w:pPr>
        <w:tabs>
          <w:tab w:val="left" w:pos="709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0BB6">
        <w:rPr>
          <w:rFonts w:ascii="Times New Roman" w:hAnsi="Times New Roman" w:cs="Times New Roman"/>
          <w:sz w:val="28"/>
          <w:szCs w:val="28"/>
        </w:rPr>
        <w:t>6</w:t>
      </w:r>
      <w:r w:rsidRPr="0028649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Специалисту администрации сельского поселения </w:t>
      </w:r>
      <w:r w:rsidR="00447D7F">
        <w:rPr>
          <w:rFonts w:ascii="Times New Roman" w:hAnsi="Times New Roman" w:cs="Times New Roman"/>
          <w:color w:val="000000"/>
          <w:spacing w:val="3"/>
          <w:sz w:val="28"/>
          <w:szCs w:val="28"/>
        </w:rPr>
        <w:t>Павлову Р.Ю.</w:t>
      </w:r>
      <w:r w:rsidRPr="0028649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пре</w:t>
      </w:r>
      <w:r w:rsidRPr="0028649F">
        <w:rPr>
          <w:rFonts w:ascii="Times New Roman" w:hAnsi="Times New Roman" w:cs="Times New Roman"/>
          <w:sz w:val="28"/>
          <w:szCs w:val="28"/>
        </w:rPr>
        <w:t xml:space="preserve">доставить в  Комитет по управлению собственностью </w:t>
      </w:r>
      <w:proofErr w:type="spellStart"/>
      <w:r w:rsidRPr="0028649F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28649F">
        <w:rPr>
          <w:rFonts w:ascii="Times New Roman" w:hAnsi="Times New Roman" w:cs="Times New Roman"/>
          <w:sz w:val="28"/>
          <w:szCs w:val="28"/>
        </w:rPr>
        <w:t xml:space="preserve"> РБ по </w:t>
      </w:r>
      <w:proofErr w:type="spellStart"/>
      <w:r w:rsidRPr="0028649F">
        <w:rPr>
          <w:rFonts w:ascii="Times New Roman" w:hAnsi="Times New Roman" w:cs="Times New Roman"/>
          <w:sz w:val="28"/>
          <w:szCs w:val="28"/>
        </w:rPr>
        <w:t>Шаранскому</w:t>
      </w:r>
      <w:proofErr w:type="spellEnd"/>
      <w:r w:rsidRPr="0028649F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49F">
        <w:rPr>
          <w:rFonts w:ascii="Times New Roman" w:hAnsi="Times New Roman" w:cs="Times New Roman"/>
          <w:sz w:val="28"/>
          <w:szCs w:val="28"/>
        </w:rPr>
        <w:t xml:space="preserve"> пакет документов для внесения соответствующих изменений в Реестр муниципального имущества муниципального района </w:t>
      </w:r>
      <w:proofErr w:type="spellStart"/>
      <w:r w:rsidRPr="0028649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864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47193" w:rsidRDefault="00D47193" w:rsidP="00D47193">
      <w:pPr>
        <w:shd w:val="clear" w:color="auto" w:fill="FFFFFF"/>
        <w:tabs>
          <w:tab w:val="left" w:leader="underscore" w:pos="103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64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0BB6">
        <w:rPr>
          <w:rFonts w:ascii="Times New Roman" w:hAnsi="Times New Roman" w:cs="Times New Roman"/>
          <w:sz w:val="28"/>
          <w:szCs w:val="28"/>
        </w:rPr>
        <w:t>7</w:t>
      </w:r>
      <w:r w:rsidRPr="002864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64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649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E0C5A" w:rsidRDefault="00BE0C5A" w:rsidP="00D47193">
      <w:pPr>
        <w:shd w:val="clear" w:color="auto" w:fill="FFFFFF"/>
        <w:tabs>
          <w:tab w:val="left" w:leader="underscore" w:pos="103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12C3" w:rsidRDefault="00D47193" w:rsidP="00FE3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49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 w:rsidRPr="0028649F">
        <w:rPr>
          <w:rFonts w:ascii="Times New Roman" w:hAnsi="Times New Roman" w:cs="Times New Roman"/>
          <w:sz w:val="28"/>
          <w:szCs w:val="28"/>
        </w:rPr>
        <w:t>В.Н.Корочкин</w:t>
      </w:r>
      <w:proofErr w:type="spellEnd"/>
      <w:r w:rsidRPr="0028649F">
        <w:rPr>
          <w:rFonts w:ascii="Times New Roman" w:hAnsi="Times New Roman" w:cs="Times New Roman"/>
          <w:sz w:val="24"/>
          <w:szCs w:val="24"/>
        </w:rPr>
        <w:t xml:space="preserve">      </w:t>
      </w:r>
      <w:r w:rsidR="003A12C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A12C3" w:rsidRDefault="003A12C3" w:rsidP="00FE3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2C3" w:rsidRDefault="003A12C3" w:rsidP="00FE3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2C3" w:rsidRDefault="003A12C3" w:rsidP="00FE3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2C3" w:rsidRDefault="003A12C3" w:rsidP="00FE3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2C3" w:rsidRDefault="003A12C3" w:rsidP="00FE3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2C3" w:rsidRDefault="003A12C3" w:rsidP="00FE3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2C3" w:rsidRDefault="003A12C3" w:rsidP="00FE3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12C3" w:rsidSect="001F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169"/>
    <w:rsid w:val="0002267D"/>
    <w:rsid w:val="000E1B12"/>
    <w:rsid w:val="001067D6"/>
    <w:rsid w:val="001251C0"/>
    <w:rsid w:val="001F6FE5"/>
    <w:rsid w:val="002202A9"/>
    <w:rsid w:val="002314FB"/>
    <w:rsid w:val="0028649F"/>
    <w:rsid w:val="00313D3A"/>
    <w:rsid w:val="00326D69"/>
    <w:rsid w:val="003722C6"/>
    <w:rsid w:val="003A12C3"/>
    <w:rsid w:val="004159E4"/>
    <w:rsid w:val="0042609F"/>
    <w:rsid w:val="00447D7F"/>
    <w:rsid w:val="00490BB6"/>
    <w:rsid w:val="00500AD1"/>
    <w:rsid w:val="005B4871"/>
    <w:rsid w:val="0060571E"/>
    <w:rsid w:val="0062571B"/>
    <w:rsid w:val="00685FC3"/>
    <w:rsid w:val="006B1064"/>
    <w:rsid w:val="006B2F5E"/>
    <w:rsid w:val="006E3C31"/>
    <w:rsid w:val="00735629"/>
    <w:rsid w:val="00826B39"/>
    <w:rsid w:val="00837F80"/>
    <w:rsid w:val="00876C41"/>
    <w:rsid w:val="008820F7"/>
    <w:rsid w:val="008A6099"/>
    <w:rsid w:val="00923BA3"/>
    <w:rsid w:val="009C6A8D"/>
    <w:rsid w:val="009E1FDB"/>
    <w:rsid w:val="00A175A8"/>
    <w:rsid w:val="00A52B84"/>
    <w:rsid w:val="00A77B40"/>
    <w:rsid w:val="00AD1DBA"/>
    <w:rsid w:val="00B22E71"/>
    <w:rsid w:val="00B7530C"/>
    <w:rsid w:val="00BE0C5A"/>
    <w:rsid w:val="00C35A80"/>
    <w:rsid w:val="00CA3553"/>
    <w:rsid w:val="00CB76A9"/>
    <w:rsid w:val="00CE36DE"/>
    <w:rsid w:val="00D1184A"/>
    <w:rsid w:val="00D47193"/>
    <w:rsid w:val="00DF613D"/>
    <w:rsid w:val="00E52169"/>
    <w:rsid w:val="00E76820"/>
    <w:rsid w:val="00EE3009"/>
    <w:rsid w:val="00F02BEB"/>
    <w:rsid w:val="00F24C2E"/>
    <w:rsid w:val="00FE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1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6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02B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02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F02BEB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F02BE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HTML">
    <w:name w:val="Стандартный HTML Знак"/>
    <w:link w:val="HTML0"/>
    <w:semiHidden/>
    <w:locked/>
    <w:rsid w:val="003A12C3"/>
    <w:rPr>
      <w:rFonts w:ascii="Courier New" w:hAnsi="Courier New"/>
    </w:rPr>
  </w:style>
  <w:style w:type="paragraph" w:styleId="HTML0">
    <w:name w:val="HTML Preformatted"/>
    <w:basedOn w:val="a"/>
    <w:link w:val="HTML"/>
    <w:semiHidden/>
    <w:rsid w:val="003A1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A12C3"/>
    <w:rPr>
      <w:rFonts w:ascii="Consolas" w:hAnsi="Consolas"/>
      <w:sz w:val="20"/>
      <w:szCs w:val="20"/>
    </w:rPr>
  </w:style>
  <w:style w:type="paragraph" w:styleId="a8">
    <w:name w:val="Normal (Web)"/>
    <w:basedOn w:val="a"/>
    <w:semiHidden/>
    <w:rsid w:val="003A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5F79C-F789-4D44-8543-6108BC13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2020-12-22T11:37:00Z</cp:lastPrinted>
  <dcterms:created xsi:type="dcterms:W3CDTF">2017-06-05T04:33:00Z</dcterms:created>
  <dcterms:modified xsi:type="dcterms:W3CDTF">2020-12-22T11:37:00Z</dcterms:modified>
</cp:coreProperties>
</file>