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B83F99" w:rsidP="00330183">
      <w:pPr>
        <w:spacing w:after="0" w:line="240" w:lineRule="auto"/>
        <w:jc w:val="center"/>
        <w:rPr>
          <w:b/>
        </w:rPr>
      </w:pPr>
      <w:bookmarkStart w:id="0" w:name="_GoBack"/>
      <w:bookmarkEnd w:id="0"/>
      <w:r>
        <w:rPr>
          <w:b/>
        </w:rPr>
        <w:t xml:space="preserve"> </w:t>
      </w:r>
    </w:p>
    <w:tbl>
      <w:tblPr>
        <w:tblW w:w="9852" w:type="dxa"/>
        <w:jc w:val="center"/>
        <w:tblLayout w:type="fixed"/>
        <w:tblLook w:val="04A0"/>
      </w:tblPr>
      <w:tblGrid>
        <w:gridCol w:w="9852"/>
      </w:tblGrid>
      <w:tr w:rsidR="005B27CF" w:rsidRPr="008E17DF" w:rsidTr="005B27CF">
        <w:trPr>
          <w:cantSplit/>
          <w:jc w:val="center"/>
        </w:trPr>
        <w:tc>
          <w:tcPr>
            <w:tcW w:w="9852" w:type="dxa"/>
            <w:hideMark/>
          </w:tcPr>
          <w:tbl>
            <w:tblPr>
              <w:tblW w:w="9780" w:type="dxa"/>
              <w:tblBorders>
                <w:bottom w:val="double" w:sz="6" w:space="0" w:color="auto"/>
              </w:tblBorders>
              <w:tblLayout w:type="fixed"/>
              <w:tblCellMar>
                <w:left w:w="70" w:type="dxa"/>
                <w:right w:w="70" w:type="dxa"/>
              </w:tblCellMar>
              <w:tblLook w:val="04A0"/>
            </w:tblPr>
            <w:tblGrid>
              <w:gridCol w:w="3827"/>
              <w:gridCol w:w="2084"/>
              <w:gridCol w:w="3869"/>
            </w:tblGrid>
            <w:tr w:rsidR="005B27CF" w:rsidRPr="008E17DF" w:rsidTr="005B27CF">
              <w:trPr>
                <w:trHeight w:val="1985"/>
              </w:trPr>
              <w:tc>
                <w:tcPr>
                  <w:tcW w:w="3827" w:type="dxa"/>
                  <w:tcBorders>
                    <w:top w:val="nil"/>
                    <w:left w:val="nil"/>
                    <w:bottom w:val="double" w:sz="12" w:space="0" w:color="auto"/>
                    <w:right w:val="nil"/>
                  </w:tcBorders>
                </w:tcPr>
                <w:p w:rsidR="005B27CF" w:rsidRPr="008E17DF" w:rsidRDefault="005B27CF" w:rsidP="005B27CF">
                  <w:pPr>
                    <w:spacing w:after="0"/>
                    <w:ind w:firstLine="213"/>
                    <w:jc w:val="center"/>
                    <w:rPr>
                      <w:b/>
                      <w:iCs/>
                      <w:color w:val="000000"/>
                      <w:sz w:val="18"/>
                      <w:szCs w:val="18"/>
                      <w:lang w:eastAsia="ar-SA"/>
                    </w:rPr>
                  </w:pPr>
                  <w:r w:rsidRPr="008E17DF">
                    <w:rPr>
                      <w:b/>
                      <w:iCs/>
                      <w:sz w:val="18"/>
                      <w:szCs w:val="18"/>
                    </w:rPr>
                    <w:t>БАШКОРТОСТАН  РЕСПУБЛИКАҺ</w:t>
                  </w:r>
                  <w:proofErr w:type="gramStart"/>
                  <w:r w:rsidRPr="008E17DF">
                    <w:rPr>
                      <w:b/>
                      <w:iCs/>
                      <w:sz w:val="18"/>
                      <w:szCs w:val="18"/>
                    </w:rPr>
                    <w:t>Ы</w:t>
                  </w:r>
                  <w:proofErr w:type="gramEnd"/>
                </w:p>
                <w:p w:rsidR="005B27CF" w:rsidRPr="008E17DF" w:rsidRDefault="005B27CF" w:rsidP="005B27CF">
                  <w:pPr>
                    <w:spacing w:after="0"/>
                    <w:ind w:firstLine="497"/>
                    <w:jc w:val="center"/>
                    <w:rPr>
                      <w:b/>
                      <w:iCs/>
                      <w:sz w:val="18"/>
                      <w:szCs w:val="18"/>
                    </w:rPr>
                  </w:pPr>
                  <w:r w:rsidRPr="008E17DF">
                    <w:rPr>
                      <w:b/>
                      <w:iCs/>
                      <w:sz w:val="18"/>
                      <w:szCs w:val="18"/>
                    </w:rPr>
                    <w:t>Шаран районы</w:t>
                  </w:r>
                </w:p>
                <w:p w:rsidR="005B27CF" w:rsidRPr="008E17DF" w:rsidRDefault="005B27CF" w:rsidP="005B27CF">
                  <w:pPr>
                    <w:spacing w:after="0"/>
                    <w:ind w:firstLine="497"/>
                    <w:jc w:val="center"/>
                    <w:rPr>
                      <w:b/>
                      <w:iCs/>
                      <w:sz w:val="18"/>
                      <w:szCs w:val="18"/>
                    </w:rPr>
                  </w:pPr>
                  <w:r w:rsidRPr="008E17DF">
                    <w:rPr>
                      <w:b/>
                      <w:iCs/>
                      <w:sz w:val="18"/>
                      <w:szCs w:val="18"/>
                    </w:rPr>
                    <w:t>муниципаль районының</w:t>
                  </w:r>
                </w:p>
                <w:p w:rsidR="005B27CF" w:rsidRPr="008E17DF" w:rsidRDefault="005B27CF" w:rsidP="005B27CF">
                  <w:pPr>
                    <w:spacing w:after="0"/>
                    <w:ind w:firstLine="497"/>
                    <w:jc w:val="center"/>
                    <w:rPr>
                      <w:b/>
                      <w:iCs/>
                      <w:sz w:val="18"/>
                      <w:szCs w:val="18"/>
                    </w:rPr>
                  </w:pPr>
                  <w:r w:rsidRPr="008E17DF">
                    <w:rPr>
                      <w:b/>
                      <w:iCs/>
                      <w:sz w:val="18"/>
                      <w:szCs w:val="18"/>
                    </w:rPr>
                    <w:t xml:space="preserve">Мичурин ауыл  </w:t>
                  </w:r>
                  <w:r w:rsidRPr="008E17DF">
                    <w:rPr>
                      <w:b/>
                      <w:iCs/>
                      <w:sz w:val="18"/>
                      <w:szCs w:val="18"/>
                      <w:lang w:val="tt-RU"/>
                    </w:rPr>
                    <w:t>с</w:t>
                  </w:r>
                  <w:r w:rsidRPr="008E17DF">
                    <w:rPr>
                      <w:b/>
                      <w:iCs/>
                      <w:sz w:val="18"/>
                      <w:szCs w:val="18"/>
                    </w:rPr>
                    <w:t>оветы</w:t>
                  </w:r>
                </w:p>
                <w:p w:rsidR="005B27CF" w:rsidRPr="008E17DF" w:rsidRDefault="005B27CF" w:rsidP="005B27CF">
                  <w:pPr>
                    <w:spacing w:after="0"/>
                    <w:ind w:firstLine="497"/>
                    <w:jc w:val="center"/>
                    <w:rPr>
                      <w:b/>
                      <w:iCs/>
                      <w:sz w:val="18"/>
                      <w:szCs w:val="18"/>
                      <w:lang w:val="tt-RU"/>
                    </w:rPr>
                  </w:pPr>
                  <w:r w:rsidRPr="008E17DF">
                    <w:rPr>
                      <w:b/>
                      <w:iCs/>
                      <w:sz w:val="18"/>
                      <w:szCs w:val="18"/>
                    </w:rPr>
                    <w:t>ауыл  билә</w:t>
                  </w:r>
                  <w:proofErr w:type="gramStart"/>
                  <w:r w:rsidRPr="008E17DF">
                    <w:rPr>
                      <w:b/>
                      <w:iCs/>
                      <w:sz w:val="18"/>
                      <w:szCs w:val="18"/>
                    </w:rPr>
                    <w:t>м</w:t>
                  </w:r>
                  <w:proofErr w:type="gramEnd"/>
                  <w:r w:rsidRPr="008E17DF">
                    <w:rPr>
                      <w:b/>
                      <w:iCs/>
                      <w:sz w:val="18"/>
                      <w:szCs w:val="18"/>
                    </w:rPr>
                    <w:t>әһе хакимиәте</w:t>
                  </w:r>
                </w:p>
                <w:p w:rsidR="005B27CF" w:rsidRPr="008E17DF" w:rsidRDefault="005B27CF" w:rsidP="005B27CF">
                  <w:pPr>
                    <w:spacing w:after="0"/>
                    <w:ind w:firstLine="497"/>
                    <w:jc w:val="center"/>
                    <w:rPr>
                      <w:bCs/>
                      <w:iCs/>
                      <w:sz w:val="18"/>
                      <w:szCs w:val="18"/>
                    </w:rPr>
                  </w:pPr>
                  <w:r w:rsidRPr="008E17DF">
                    <w:rPr>
                      <w:bCs/>
                      <w:iCs/>
                      <w:sz w:val="18"/>
                      <w:szCs w:val="18"/>
                    </w:rPr>
                    <w:t>482638, Мичурин</w:t>
                  </w:r>
                  <w:r w:rsidRPr="008E17DF">
                    <w:rPr>
                      <w:bCs/>
                      <w:iCs/>
                      <w:sz w:val="18"/>
                      <w:szCs w:val="18"/>
                      <w:lang w:val="tt-RU"/>
                    </w:rPr>
                    <w:t>ск</w:t>
                  </w:r>
                  <w:r w:rsidRPr="008E17DF">
                    <w:rPr>
                      <w:bCs/>
                      <w:iCs/>
                      <w:sz w:val="18"/>
                      <w:szCs w:val="18"/>
                    </w:rPr>
                    <w:t xml:space="preserve"> ауылы,</w:t>
                  </w:r>
                </w:p>
                <w:p w:rsidR="005B27CF" w:rsidRPr="008E17DF" w:rsidRDefault="005B27CF" w:rsidP="005B27CF">
                  <w:pPr>
                    <w:spacing w:after="0"/>
                    <w:ind w:firstLine="497"/>
                    <w:jc w:val="center"/>
                    <w:rPr>
                      <w:bCs/>
                      <w:iCs/>
                      <w:sz w:val="18"/>
                      <w:szCs w:val="18"/>
                    </w:rPr>
                  </w:pPr>
                  <w:r w:rsidRPr="008E17DF">
                    <w:rPr>
                      <w:bCs/>
                      <w:iCs/>
                      <w:sz w:val="18"/>
                      <w:szCs w:val="18"/>
                      <w:lang w:val="tt-RU"/>
                    </w:rPr>
                    <w:t>Урман-парк</w:t>
                  </w:r>
                  <w:r w:rsidRPr="008E17DF">
                    <w:rPr>
                      <w:bCs/>
                      <w:iCs/>
                      <w:sz w:val="18"/>
                      <w:szCs w:val="18"/>
                    </w:rPr>
                    <w:t xml:space="preserve"> урамы ,  12</w:t>
                  </w:r>
                </w:p>
                <w:p w:rsidR="005B27CF" w:rsidRPr="008E17DF" w:rsidRDefault="005B27CF" w:rsidP="005B27CF">
                  <w:pPr>
                    <w:spacing w:after="0"/>
                    <w:ind w:firstLine="497"/>
                    <w:jc w:val="center"/>
                    <w:rPr>
                      <w:bCs/>
                      <w:iCs/>
                      <w:sz w:val="18"/>
                      <w:szCs w:val="18"/>
                    </w:rPr>
                  </w:pPr>
                  <w:r w:rsidRPr="008E17DF">
                    <w:rPr>
                      <w:bCs/>
                      <w:iCs/>
                      <w:sz w:val="18"/>
                      <w:szCs w:val="18"/>
                    </w:rPr>
                    <w:t>тел.(</w:t>
                  </w:r>
                  <w:r w:rsidRPr="008E17DF">
                    <w:rPr>
                      <w:bCs/>
                      <w:iCs/>
                      <w:sz w:val="18"/>
                      <w:szCs w:val="18"/>
                      <w:lang w:val="tt-RU"/>
                    </w:rPr>
                    <w:t>34769</w:t>
                  </w:r>
                  <w:r w:rsidRPr="008E17DF">
                    <w:rPr>
                      <w:bCs/>
                      <w:iCs/>
                      <w:sz w:val="18"/>
                      <w:szCs w:val="18"/>
                    </w:rPr>
                    <w:t>)  2-44-48</w:t>
                  </w:r>
                </w:p>
                <w:p w:rsidR="005B27CF" w:rsidRPr="008E17DF" w:rsidRDefault="005B27CF" w:rsidP="005B27CF">
                  <w:pPr>
                    <w:suppressAutoHyphens/>
                    <w:spacing w:after="0"/>
                    <w:rPr>
                      <w:bCs/>
                      <w:iCs/>
                      <w:color w:val="000000"/>
                      <w:sz w:val="18"/>
                      <w:szCs w:val="18"/>
                      <w:lang w:eastAsia="ar-SA"/>
                    </w:rPr>
                  </w:pPr>
                </w:p>
              </w:tc>
              <w:tc>
                <w:tcPr>
                  <w:tcW w:w="2084" w:type="dxa"/>
                  <w:tcBorders>
                    <w:top w:val="nil"/>
                    <w:left w:val="nil"/>
                    <w:bottom w:val="double" w:sz="12" w:space="0" w:color="auto"/>
                    <w:right w:val="nil"/>
                  </w:tcBorders>
                </w:tcPr>
                <w:p w:rsidR="005B27CF" w:rsidRPr="008E17DF" w:rsidRDefault="005B27CF" w:rsidP="005B27CF">
                  <w:pPr>
                    <w:spacing w:after="0"/>
                    <w:jc w:val="center"/>
                    <w:rPr>
                      <w:iCs/>
                      <w:color w:val="000000"/>
                      <w:sz w:val="18"/>
                      <w:szCs w:val="18"/>
                      <w:lang w:eastAsia="ar-SA"/>
                    </w:rPr>
                  </w:pPr>
                  <w:r>
                    <w:rPr>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5B27CF" w:rsidRPr="008E17DF" w:rsidRDefault="005B27CF" w:rsidP="005B27CF">
                  <w:pPr>
                    <w:suppressAutoHyphens/>
                    <w:spacing w:after="0"/>
                    <w:jc w:val="center"/>
                    <w:rPr>
                      <w:iCs/>
                      <w:color w:val="000000"/>
                      <w:sz w:val="18"/>
                      <w:szCs w:val="18"/>
                      <w:lang w:eastAsia="ar-SA"/>
                    </w:rPr>
                  </w:pPr>
                </w:p>
              </w:tc>
              <w:tc>
                <w:tcPr>
                  <w:tcW w:w="3869" w:type="dxa"/>
                  <w:tcBorders>
                    <w:top w:val="nil"/>
                    <w:left w:val="nil"/>
                    <w:bottom w:val="double" w:sz="12" w:space="0" w:color="auto"/>
                    <w:right w:val="nil"/>
                  </w:tcBorders>
                  <w:hideMark/>
                </w:tcPr>
                <w:p w:rsidR="005B27CF" w:rsidRPr="008E17DF" w:rsidRDefault="005B27CF" w:rsidP="005B27CF">
                  <w:pPr>
                    <w:spacing w:after="0"/>
                    <w:ind w:right="71" w:firstLine="114"/>
                    <w:rPr>
                      <w:b/>
                      <w:iCs/>
                      <w:color w:val="000000"/>
                      <w:sz w:val="18"/>
                      <w:szCs w:val="18"/>
                      <w:lang w:eastAsia="ar-SA"/>
                    </w:rPr>
                  </w:pPr>
                  <w:r w:rsidRPr="008E17DF">
                    <w:rPr>
                      <w:b/>
                      <w:iCs/>
                      <w:sz w:val="18"/>
                      <w:szCs w:val="18"/>
                    </w:rPr>
                    <w:t xml:space="preserve">         РЕСПУБЛИКА  БАШКОРТОСТАН </w:t>
                  </w:r>
                </w:p>
                <w:p w:rsidR="005B27CF" w:rsidRPr="008E17DF" w:rsidRDefault="005B27CF" w:rsidP="005B27CF">
                  <w:pPr>
                    <w:spacing w:after="0"/>
                    <w:jc w:val="center"/>
                    <w:rPr>
                      <w:b/>
                      <w:iCs/>
                      <w:sz w:val="18"/>
                      <w:szCs w:val="18"/>
                    </w:rPr>
                  </w:pPr>
                  <w:r w:rsidRPr="008E17DF">
                    <w:rPr>
                      <w:b/>
                      <w:iCs/>
                      <w:sz w:val="18"/>
                      <w:szCs w:val="18"/>
                    </w:rPr>
                    <w:t xml:space="preserve">Администрация </w:t>
                  </w:r>
                </w:p>
                <w:p w:rsidR="005B27CF" w:rsidRPr="008E17DF" w:rsidRDefault="005B27CF" w:rsidP="005B27CF">
                  <w:pPr>
                    <w:spacing w:after="0"/>
                    <w:jc w:val="center"/>
                    <w:rPr>
                      <w:b/>
                      <w:iCs/>
                      <w:sz w:val="18"/>
                      <w:szCs w:val="18"/>
                    </w:rPr>
                  </w:pPr>
                  <w:r w:rsidRPr="008E17DF">
                    <w:rPr>
                      <w:b/>
                      <w:iCs/>
                      <w:sz w:val="18"/>
                      <w:szCs w:val="18"/>
                    </w:rPr>
                    <w:t>сельского поселения</w:t>
                  </w:r>
                </w:p>
                <w:p w:rsidR="005B27CF" w:rsidRPr="008E17DF" w:rsidRDefault="005B27CF" w:rsidP="005B27CF">
                  <w:pPr>
                    <w:spacing w:after="0"/>
                    <w:jc w:val="center"/>
                    <w:rPr>
                      <w:b/>
                      <w:iCs/>
                      <w:sz w:val="18"/>
                      <w:szCs w:val="18"/>
                    </w:rPr>
                  </w:pPr>
                  <w:r w:rsidRPr="008E17DF">
                    <w:rPr>
                      <w:b/>
                      <w:iCs/>
                      <w:sz w:val="18"/>
                      <w:szCs w:val="18"/>
                    </w:rPr>
                    <w:t>Мичуринский сельсовет</w:t>
                  </w:r>
                </w:p>
                <w:p w:rsidR="005B27CF" w:rsidRPr="008E17DF" w:rsidRDefault="005B27CF" w:rsidP="005B27CF">
                  <w:pPr>
                    <w:spacing w:after="0"/>
                    <w:jc w:val="center"/>
                    <w:rPr>
                      <w:b/>
                      <w:iCs/>
                      <w:sz w:val="18"/>
                      <w:szCs w:val="18"/>
                    </w:rPr>
                  </w:pPr>
                  <w:r w:rsidRPr="008E17DF">
                    <w:rPr>
                      <w:b/>
                      <w:iCs/>
                      <w:sz w:val="18"/>
                      <w:szCs w:val="18"/>
                    </w:rPr>
                    <w:t>муниципального района</w:t>
                  </w:r>
                </w:p>
                <w:p w:rsidR="005B27CF" w:rsidRPr="008E17DF" w:rsidRDefault="005B27CF" w:rsidP="005B27CF">
                  <w:pPr>
                    <w:spacing w:after="0"/>
                    <w:jc w:val="center"/>
                    <w:rPr>
                      <w:bCs/>
                      <w:iCs/>
                      <w:sz w:val="18"/>
                      <w:szCs w:val="18"/>
                    </w:rPr>
                  </w:pPr>
                  <w:r w:rsidRPr="008E17DF">
                    <w:rPr>
                      <w:b/>
                      <w:iCs/>
                      <w:sz w:val="18"/>
                      <w:szCs w:val="18"/>
                    </w:rPr>
                    <w:t>Шаранский район</w:t>
                  </w:r>
                </w:p>
                <w:p w:rsidR="005B27CF" w:rsidRPr="008E17DF" w:rsidRDefault="005B27CF" w:rsidP="005B27CF">
                  <w:pPr>
                    <w:spacing w:after="0"/>
                    <w:jc w:val="center"/>
                    <w:rPr>
                      <w:bCs/>
                      <w:iCs/>
                      <w:sz w:val="18"/>
                      <w:szCs w:val="18"/>
                    </w:rPr>
                  </w:pPr>
                  <w:r w:rsidRPr="008E17DF">
                    <w:rPr>
                      <w:bCs/>
                      <w:iCs/>
                      <w:sz w:val="18"/>
                      <w:szCs w:val="18"/>
                    </w:rPr>
                    <w:t xml:space="preserve">  452638,с. Мичуринск,</w:t>
                  </w:r>
                </w:p>
                <w:p w:rsidR="005B27CF" w:rsidRPr="008E17DF" w:rsidRDefault="005B27CF" w:rsidP="005B27CF">
                  <w:pPr>
                    <w:spacing w:after="0"/>
                    <w:jc w:val="center"/>
                    <w:rPr>
                      <w:bCs/>
                      <w:iCs/>
                      <w:sz w:val="18"/>
                      <w:szCs w:val="18"/>
                    </w:rPr>
                  </w:pPr>
                  <w:r w:rsidRPr="008E17DF">
                    <w:rPr>
                      <w:bCs/>
                      <w:iCs/>
                      <w:sz w:val="18"/>
                      <w:szCs w:val="18"/>
                    </w:rPr>
                    <w:t xml:space="preserve"> ул. Лесопарковая ,12</w:t>
                  </w:r>
                </w:p>
                <w:p w:rsidR="005B27CF" w:rsidRPr="008E17DF" w:rsidRDefault="005B27CF" w:rsidP="005B27CF">
                  <w:pPr>
                    <w:suppressAutoHyphens/>
                    <w:spacing w:after="0"/>
                    <w:jc w:val="center"/>
                    <w:rPr>
                      <w:iCs/>
                      <w:color w:val="000000"/>
                      <w:sz w:val="18"/>
                      <w:szCs w:val="18"/>
                      <w:lang w:eastAsia="ar-SA"/>
                    </w:rPr>
                  </w:pPr>
                  <w:r w:rsidRPr="008E17DF">
                    <w:rPr>
                      <w:bCs/>
                      <w:iCs/>
                      <w:sz w:val="18"/>
                      <w:szCs w:val="18"/>
                    </w:rPr>
                    <w:t xml:space="preserve">  тел.(34769) 2-44-48</w:t>
                  </w:r>
                </w:p>
              </w:tc>
            </w:tr>
          </w:tbl>
          <w:p w:rsidR="005B27CF" w:rsidRPr="008E17DF" w:rsidRDefault="005B27CF" w:rsidP="005B27CF">
            <w:pPr>
              <w:suppressAutoHyphens/>
              <w:autoSpaceDE w:val="0"/>
              <w:autoSpaceDN w:val="0"/>
              <w:adjustRightInd w:val="0"/>
              <w:spacing w:after="0"/>
              <w:jc w:val="center"/>
              <w:rPr>
                <w:b/>
                <w:color w:val="000000"/>
                <w:lang w:eastAsia="ar-SA"/>
              </w:rPr>
            </w:pPr>
          </w:p>
        </w:tc>
      </w:tr>
    </w:tbl>
    <w:p w:rsidR="005B27CF" w:rsidRPr="006B356A" w:rsidRDefault="005B27CF" w:rsidP="005B27CF">
      <w:pPr>
        <w:spacing w:after="0" w:line="360" w:lineRule="auto"/>
        <w:jc w:val="both"/>
        <w:rPr>
          <w:rFonts w:eastAsia="Arial Unicode MS"/>
          <w:b/>
          <w:u w:val="single"/>
        </w:rPr>
      </w:pPr>
      <w:r w:rsidRPr="006B356A">
        <w:rPr>
          <w:color w:val="333333"/>
        </w:rPr>
        <w:t xml:space="preserve">    </w:t>
      </w:r>
      <w:r w:rsidRPr="006B356A">
        <w:rPr>
          <w:rFonts w:eastAsia="Arial Unicode MS"/>
          <w:b/>
        </w:rPr>
        <w:t xml:space="preserve"> ҠАРАР                                                          </w:t>
      </w:r>
      <w:r>
        <w:rPr>
          <w:rFonts w:eastAsia="Arial Unicode MS"/>
          <w:b/>
        </w:rPr>
        <w:t xml:space="preserve">         </w:t>
      </w:r>
      <w:r w:rsidRPr="006B356A">
        <w:rPr>
          <w:rFonts w:eastAsia="Arial Unicode MS"/>
          <w:b/>
        </w:rPr>
        <w:t xml:space="preserve">      ПОСТАНОВЛЕНИЕ</w:t>
      </w:r>
    </w:p>
    <w:p w:rsidR="005B27CF" w:rsidRPr="006B356A" w:rsidRDefault="005B27CF" w:rsidP="005B27CF">
      <w:pPr>
        <w:widowControl w:val="0"/>
        <w:spacing w:line="360" w:lineRule="auto"/>
        <w:jc w:val="both"/>
      </w:pPr>
      <w:r w:rsidRPr="006B356A">
        <w:t xml:space="preserve">   «</w:t>
      </w:r>
      <w:r w:rsidR="0084120E">
        <w:t>13</w:t>
      </w:r>
      <w:r w:rsidRPr="006B356A">
        <w:t>»</w:t>
      </w:r>
      <w:r>
        <w:t xml:space="preserve"> апрель </w:t>
      </w:r>
      <w:r w:rsidRPr="006B356A">
        <w:t xml:space="preserve"> 2020 й                         </w:t>
      </w:r>
      <w:r w:rsidRPr="006B356A">
        <w:rPr>
          <w:b/>
        </w:rPr>
        <w:t>№ 4</w:t>
      </w:r>
      <w:r>
        <w:rPr>
          <w:b/>
        </w:rPr>
        <w:t>2</w:t>
      </w:r>
      <w:r w:rsidRPr="006B356A">
        <w:rPr>
          <w:b/>
        </w:rPr>
        <w:t xml:space="preserve"> </w:t>
      </w:r>
      <w:r w:rsidRPr="006B356A">
        <w:t xml:space="preserve">             </w:t>
      </w:r>
      <w:r w:rsidR="00025BD6">
        <w:t xml:space="preserve">     </w:t>
      </w:r>
      <w:r w:rsidRPr="006B356A">
        <w:t xml:space="preserve">    «</w:t>
      </w:r>
      <w:r w:rsidR="0084120E">
        <w:t>13</w:t>
      </w:r>
      <w:r w:rsidRPr="006B356A">
        <w:t xml:space="preserve">» </w:t>
      </w:r>
      <w:r>
        <w:t xml:space="preserve">апреля </w:t>
      </w:r>
      <w:r w:rsidRPr="006B356A">
        <w:t xml:space="preserve"> 2020 г</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5B27CF">
        <w:rPr>
          <w:rFonts w:eastAsiaTheme="minorEastAsia"/>
          <w:b/>
          <w:bCs/>
        </w:rPr>
        <w:t xml:space="preserve"> в сельском поселении Мичуринский сельсовет муниципального района Шаранский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5B27CF">
      <w:pPr>
        <w:tabs>
          <w:tab w:val="left" w:pos="2835"/>
        </w:tabs>
        <w:autoSpaceDE w:val="0"/>
        <w:autoSpaceDN w:val="0"/>
        <w:adjustRightInd w:val="0"/>
        <w:spacing w:after="0" w:line="240" w:lineRule="auto"/>
        <w:ind w:firstLine="709"/>
        <w:jc w:val="both"/>
        <w:rPr>
          <w:sz w:val="16"/>
        </w:rPr>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B27CF">
        <w:t xml:space="preserve"> сельского поселения Мичуринский сельсовет муниципального района Шаранский район Республики Башкортостан</w:t>
      </w:r>
      <w:proofErr w:type="gramEnd"/>
    </w:p>
    <w:p w:rsidR="000200F7" w:rsidRPr="00B16F5E" w:rsidRDefault="000200F7" w:rsidP="00330183">
      <w:pPr>
        <w:pStyle w:val="3"/>
        <w:ind w:firstLine="709"/>
        <w:rPr>
          <w:szCs w:val="28"/>
        </w:rPr>
      </w:pPr>
    </w:p>
    <w:p w:rsidR="000200F7" w:rsidRPr="00B16F5E" w:rsidRDefault="000200F7" w:rsidP="00330183">
      <w:pPr>
        <w:pStyle w:val="3"/>
        <w:ind w:firstLine="709"/>
        <w:rPr>
          <w:szCs w:val="28"/>
        </w:rPr>
      </w:pPr>
      <w:r w:rsidRPr="00B16F5E">
        <w:rPr>
          <w:szCs w:val="28"/>
        </w:rPr>
        <w:t>ПОСТАНОВЛЯЕТ:</w:t>
      </w:r>
    </w:p>
    <w:p w:rsidR="005B27CF" w:rsidRPr="00B16F5E" w:rsidRDefault="000200F7" w:rsidP="005B27CF">
      <w:pPr>
        <w:widowControl w:val="0"/>
        <w:tabs>
          <w:tab w:val="left" w:pos="567"/>
        </w:tabs>
        <w:spacing w:after="0" w:line="240" w:lineRule="auto"/>
        <w:ind w:firstLine="709"/>
        <w:contextualSpacing/>
        <w:jc w:val="both"/>
        <w:rPr>
          <w:sz w:val="16"/>
        </w:rPr>
      </w:pPr>
      <w:proofErr w:type="gramStart"/>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r w:rsidR="005B27CF">
        <w:rPr>
          <w:rFonts w:eastAsiaTheme="minorEastAsia"/>
          <w:bCs/>
        </w:rPr>
        <w:t xml:space="preserve"> </w:t>
      </w:r>
      <w:r w:rsidRPr="00B16F5E">
        <w:rPr>
          <w:bCs/>
        </w:rPr>
        <w:t xml:space="preserve">в </w:t>
      </w:r>
      <w:r w:rsidR="005B27CF">
        <w:t>сельского поселения Мичуринский  сельсовет муниципального района Шаранский район Республики Башкортостан.</w:t>
      </w:r>
      <w:proofErr w:type="gramEnd"/>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5B27CF" w:rsidRPr="00B16F5E" w:rsidRDefault="000200F7" w:rsidP="005B27CF">
      <w:pPr>
        <w:tabs>
          <w:tab w:val="left" w:pos="2835"/>
        </w:tabs>
        <w:autoSpaceDE w:val="0"/>
        <w:autoSpaceDN w:val="0"/>
        <w:adjustRightInd w:val="0"/>
        <w:spacing w:after="0" w:line="240" w:lineRule="auto"/>
        <w:ind w:firstLine="709"/>
        <w:jc w:val="both"/>
        <w:rPr>
          <w:sz w:val="16"/>
        </w:rPr>
      </w:pPr>
      <w:r w:rsidRPr="00B16F5E">
        <w:t xml:space="preserve">4. </w:t>
      </w:r>
      <w:proofErr w:type="gramStart"/>
      <w:r w:rsidRPr="00B16F5E">
        <w:t>Контроль за</w:t>
      </w:r>
      <w:proofErr w:type="gramEnd"/>
      <w:r w:rsidRPr="00B16F5E">
        <w:t xml:space="preserve"> исполнением настоящего постановления возложить на </w:t>
      </w:r>
      <w:r w:rsidR="005B27CF">
        <w:t xml:space="preserve"> управляющего делами администрации сельского поселения Мичуринский сельсовет муниципального района Шаранский район Республики Башкортостан.</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0200F7" w:rsidRPr="005B27CF" w:rsidRDefault="005B27CF" w:rsidP="00330183">
      <w:pPr>
        <w:spacing w:after="0" w:line="240" w:lineRule="auto"/>
      </w:pPr>
      <w:r w:rsidRPr="005B27CF">
        <w:t>Глава сельского поселения                                                              В.Н.Корочкин</w:t>
      </w:r>
      <w:r w:rsidR="000200F7" w:rsidRPr="005B27CF">
        <w:br w:type="page"/>
      </w:r>
    </w:p>
    <w:p w:rsidR="000200F7" w:rsidRPr="00E93D02" w:rsidRDefault="000200F7" w:rsidP="00330183">
      <w:pPr>
        <w:tabs>
          <w:tab w:val="left" w:pos="7425"/>
        </w:tabs>
        <w:spacing w:after="0" w:line="240" w:lineRule="auto"/>
        <w:ind w:firstLine="851"/>
        <w:jc w:val="right"/>
      </w:pPr>
      <w:r w:rsidRPr="00E93D02">
        <w:lastRenderedPageBreak/>
        <w:t>Утвержден</w:t>
      </w:r>
    </w:p>
    <w:p w:rsidR="000200F7" w:rsidRPr="00E93D02" w:rsidRDefault="000200F7" w:rsidP="00330183">
      <w:pPr>
        <w:widowControl w:val="0"/>
        <w:autoSpaceDE w:val="0"/>
        <w:autoSpaceDN w:val="0"/>
        <w:adjustRightInd w:val="0"/>
        <w:spacing w:after="0" w:line="240" w:lineRule="auto"/>
        <w:ind w:firstLine="851"/>
        <w:jc w:val="right"/>
      </w:pPr>
      <w:r w:rsidRPr="00E93D02">
        <w:t>постановлением Администрации</w:t>
      </w:r>
    </w:p>
    <w:p w:rsidR="0084120E" w:rsidRPr="00E93D02" w:rsidRDefault="0084120E" w:rsidP="00330183">
      <w:pPr>
        <w:widowControl w:val="0"/>
        <w:autoSpaceDE w:val="0"/>
        <w:autoSpaceDN w:val="0"/>
        <w:adjustRightInd w:val="0"/>
        <w:spacing w:after="0" w:line="240" w:lineRule="auto"/>
        <w:ind w:firstLine="851"/>
        <w:jc w:val="right"/>
      </w:pPr>
      <w:r w:rsidRPr="00E93D02">
        <w:t xml:space="preserve">сельского поселения  </w:t>
      </w:r>
    </w:p>
    <w:p w:rsidR="0084120E" w:rsidRPr="00E93D02" w:rsidRDefault="0084120E" w:rsidP="00330183">
      <w:pPr>
        <w:widowControl w:val="0"/>
        <w:autoSpaceDE w:val="0"/>
        <w:autoSpaceDN w:val="0"/>
        <w:adjustRightInd w:val="0"/>
        <w:spacing w:after="0" w:line="240" w:lineRule="auto"/>
        <w:ind w:firstLine="851"/>
        <w:jc w:val="right"/>
      </w:pPr>
      <w:r w:rsidRPr="00E93D02">
        <w:t>Мичуринский сельсовет</w:t>
      </w:r>
    </w:p>
    <w:p w:rsidR="0084120E" w:rsidRPr="00E93D02" w:rsidRDefault="0084120E" w:rsidP="00330183">
      <w:pPr>
        <w:widowControl w:val="0"/>
        <w:autoSpaceDE w:val="0"/>
        <w:autoSpaceDN w:val="0"/>
        <w:adjustRightInd w:val="0"/>
        <w:spacing w:after="0" w:line="240" w:lineRule="auto"/>
        <w:ind w:firstLine="851"/>
        <w:jc w:val="right"/>
      </w:pPr>
      <w:r w:rsidRPr="00E93D02">
        <w:t xml:space="preserve"> МР Шаранский район</w:t>
      </w:r>
    </w:p>
    <w:p w:rsidR="000200F7" w:rsidRPr="00E93D02" w:rsidRDefault="0084120E" w:rsidP="00330183">
      <w:pPr>
        <w:widowControl w:val="0"/>
        <w:autoSpaceDE w:val="0"/>
        <w:autoSpaceDN w:val="0"/>
        <w:adjustRightInd w:val="0"/>
        <w:spacing w:after="0" w:line="240" w:lineRule="auto"/>
        <w:ind w:firstLine="851"/>
        <w:jc w:val="right"/>
      </w:pPr>
      <w:r w:rsidRPr="00E93D02">
        <w:t xml:space="preserve"> Республики  Башкортостан</w:t>
      </w:r>
    </w:p>
    <w:p w:rsidR="000200F7" w:rsidRPr="00E93D02" w:rsidRDefault="000200F7" w:rsidP="00330183">
      <w:pPr>
        <w:widowControl w:val="0"/>
        <w:autoSpaceDE w:val="0"/>
        <w:autoSpaceDN w:val="0"/>
        <w:adjustRightInd w:val="0"/>
        <w:spacing w:after="0" w:line="240" w:lineRule="auto"/>
        <w:ind w:firstLine="851"/>
        <w:jc w:val="right"/>
      </w:pPr>
      <w:r w:rsidRPr="00E93D02">
        <w:t xml:space="preserve">от </w:t>
      </w:r>
      <w:r w:rsidR="0084120E" w:rsidRPr="00E93D02">
        <w:t xml:space="preserve">13 апреля </w:t>
      </w:r>
      <w:r w:rsidRPr="00E93D02">
        <w:t>20</w:t>
      </w:r>
      <w:r w:rsidR="0084120E" w:rsidRPr="00E93D02">
        <w:t>20</w:t>
      </w:r>
      <w:r w:rsidRPr="00E93D02">
        <w:t xml:space="preserve"> года №</w:t>
      </w:r>
      <w:r w:rsidR="0084120E" w:rsidRPr="00E93D02">
        <w:t>42</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5B27CF">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5B27CF">
        <w:rPr>
          <w:rFonts w:eastAsiaTheme="minorEastAsia"/>
          <w:b/>
          <w:bCs/>
        </w:rPr>
        <w:t>сельском поселении Мичуринский сельсовет муниципального района Шаранский район Республики Башкортостан</w:t>
      </w:r>
    </w:p>
    <w:p w:rsidR="005B27CF" w:rsidRDefault="005B27CF"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5B27CF">
      <w:pPr>
        <w:tabs>
          <w:tab w:val="left" w:pos="2835"/>
        </w:tabs>
        <w:autoSpaceDE w:val="0"/>
        <w:autoSpaceDN w:val="0"/>
        <w:adjustRightInd w:val="0"/>
        <w:spacing w:after="0" w:line="240" w:lineRule="auto"/>
        <w:ind w:firstLine="709"/>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5B27CF">
        <w:rPr>
          <w:bCs/>
        </w:rPr>
        <w:t xml:space="preserve">» </w:t>
      </w:r>
      <w:r w:rsidR="005B27CF">
        <w:t>сельского поселения Мичуринский сельсовет муниципального района</w:t>
      </w:r>
      <w:proofErr w:type="gramEnd"/>
      <w:r w:rsidR="005B27CF">
        <w:t xml:space="preserve"> Шаранский район Республики Башкортостан </w:t>
      </w:r>
      <w:r w:rsidRPr="00B16F5E">
        <w:t xml:space="preserve">в </w:t>
      </w:r>
      <w:r w:rsidR="005B27CF">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w:t>
      </w:r>
      <w:proofErr w:type="gramEnd"/>
      <w:r w:rsidR="009137D9" w:rsidRPr="00B16F5E">
        <w:rPr>
          <w:bCs/>
        </w:rPr>
        <w:t xml:space="preserve">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Default="00321A29" w:rsidP="00330183">
      <w:pPr>
        <w:autoSpaceDE w:val="0"/>
        <w:autoSpaceDN w:val="0"/>
        <w:adjustRightInd w:val="0"/>
        <w:spacing w:after="0" w:line="240" w:lineRule="auto"/>
        <w:ind w:firstLine="709"/>
        <w:jc w:val="both"/>
      </w:pPr>
    </w:p>
    <w:p w:rsidR="005B27CF" w:rsidRPr="00B16F5E" w:rsidRDefault="005B27CF"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5B27CF">
      <w:pPr>
        <w:autoSpaceDE w:val="0"/>
        <w:autoSpaceDN w:val="0"/>
        <w:adjustRightInd w:val="0"/>
        <w:spacing w:after="0" w:line="240" w:lineRule="auto"/>
        <w:ind w:firstLine="709"/>
      </w:pPr>
      <w:r w:rsidRPr="00B16F5E">
        <w:t xml:space="preserve">-непосредственно при личном приеме заявителя в Администрации </w:t>
      </w:r>
      <w:r w:rsidR="005B27CF">
        <w:t>сельского поселения Мичуринский сельсовет муниципального района Шаранский район Республики Башкортостан</w:t>
      </w:r>
      <w:r w:rsidRPr="00B16F5E">
        <w:t xml:space="preserve">,  </w:t>
      </w:r>
      <w:r w:rsidR="005B27CF" w:rsidRPr="00B16F5E">
        <w:t>Администраци</w:t>
      </w:r>
      <w:r w:rsidR="005B27CF">
        <w:t>я</w:t>
      </w:r>
      <w:r w:rsidR="005B27CF" w:rsidRPr="00B16F5E">
        <w:t xml:space="preserve"> </w:t>
      </w:r>
      <w:r w:rsidR="005B27CF">
        <w:t>сельского поселения Мичуринский сельсовет муниципального района Шаранский район Республики Башкортостан</w:t>
      </w:r>
      <w:r w:rsidR="005B27CF" w:rsidRPr="00B16F5E">
        <w:t xml:space="preserve"> </w:t>
      </w:r>
      <w:r w:rsidRPr="00B16F5E">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5B27CF">
      <w:pPr>
        <w:tabs>
          <w:tab w:val="left" w:pos="2835"/>
        </w:tabs>
        <w:autoSpaceDE w:val="0"/>
        <w:autoSpaceDN w:val="0"/>
        <w:adjustRightInd w:val="0"/>
        <w:spacing w:after="0" w:line="240" w:lineRule="auto"/>
        <w:ind w:firstLine="709"/>
        <w:jc w:val="both"/>
      </w:pPr>
      <w:r w:rsidRPr="00B16F5E">
        <w:t>-</w:t>
      </w:r>
      <w:r w:rsidR="005B27CF">
        <w:t xml:space="preserve"> </w:t>
      </w:r>
      <w:r w:rsidRPr="00B16F5E">
        <w:t xml:space="preserve">по телефону в Администрации </w:t>
      </w:r>
      <w:r w:rsidR="005B27CF">
        <w:t xml:space="preserve">сельского поселения Мичуринский сельсовет муниципального района Шаранский район Республики Башкортостан </w:t>
      </w:r>
      <w:r w:rsidRPr="00B16F5E">
        <w:t>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5B27CF" w:rsidRPr="00B16F5E" w:rsidRDefault="00AD0933" w:rsidP="005B27CF">
      <w:pPr>
        <w:tabs>
          <w:tab w:val="left" w:pos="2835"/>
        </w:tabs>
        <w:autoSpaceDE w:val="0"/>
        <w:autoSpaceDN w:val="0"/>
        <w:adjustRightInd w:val="0"/>
        <w:spacing w:after="0" w:line="240" w:lineRule="auto"/>
        <w:ind w:firstLine="709"/>
        <w:jc w:val="both"/>
        <w:rPr>
          <w:sz w:val="16"/>
        </w:rPr>
      </w:pPr>
      <w:r w:rsidRPr="00B16F5E">
        <w:t xml:space="preserve">на официальных сайтах Администрации </w:t>
      </w:r>
      <w:r w:rsidR="005B27CF">
        <w:t>сельского поселения Мичуринский сельсовет муниципального района Шаранский район Республики Башкортостан</w:t>
      </w:r>
    </w:p>
    <w:p w:rsidR="00AD0933" w:rsidRPr="005B27CF" w:rsidRDefault="005D191E" w:rsidP="005B27CF">
      <w:pPr>
        <w:pStyle w:val="HTML"/>
        <w:spacing w:after="150" w:line="315" w:lineRule="atLeast"/>
        <w:rPr>
          <w:sz w:val="28"/>
          <w:szCs w:val="28"/>
        </w:rPr>
      </w:pPr>
      <w:hyperlink r:id="rId9" w:history="1">
        <w:r w:rsidR="005B27CF" w:rsidRPr="005B27CF">
          <w:rPr>
            <w:rStyle w:val="a4"/>
            <w:rFonts w:ascii="Times New Roman" w:hAnsi="Times New Roman" w:cs="Times New Roman"/>
            <w:color w:val="auto"/>
            <w:sz w:val="28"/>
            <w:szCs w:val="28"/>
          </w:rPr>
          <w:t>http://sp-michurino.ru/</w:t>
        </w:r>
      </w:hyperlink>
      <w:r w:rsidR="00AD0933" w:rsidRPr="005B27CF">
        <w:rPr>
          <w:sz w:val="28"/>
          <w:szCs w:val="28"/>
        </w:rPr>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посредством размещения информации на информационных стендах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адресов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справочной информации о работе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(структурного подразделения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B16F5E">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 xml:space="preserve">Если специалист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 xml:space="preserve">Специалист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информация о внутриведомственных и межведомственных административных процедурах, подлежащих выполнению Администрацией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допустимости (возможности) и порядке досудебного (внесудебного) обжалования решений и действий (бездействия) Администрации </w:t>
      </w:r>
      <w:r w:rsidR="009F7864">
        <w:lastRenderedPageBreak/>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 xml:space="preserve">1.9. На официальном сайте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1.10. На информационных стендах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справочные телефоны структурных подразделений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адреса официального сайта, а также электронной почты и (или) формы обратной связи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1.11. В залах ожидания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w:t>
      </w:r>
      <w:proofErr w:type="gramStart"/>
      <w:r w:rsidRPr="00B16F5E">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при обращении заявителя лично, по телефону, посредством электронной почты.</w:t>
      </w:r>
      <w:proofErr w:type="gramEnd"/>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стендах Администрации </w:t>
      </w:r>
      <w:r w:rsidR="009F7864">
        <w:rPr>
          <w:bCs/>
        </w:rPr>
        <w:t>сельского поселения Мичуринский сельсовет муниципального района Шаранский район Республики Башкортостан</w:t>
      </w:r>
      <w:proofErr w:type="gramStart"/>
      <w:r w:rsidR="009F7864">
        <w:rPr>
          <w:bCs/>
        </w:rPr>
        <w:t xml:space="preserve"> </w:t>
      </w:r>
      <w:r w:rsidRPr="00B16F5E">
        <w:rPr>
          <w:bCs/>
        </w:rPr>
        <w:t>;</w:t>
      </w:r>
      <w:proofErr w:type="gramEnd"/>
    </w:p>
    <w:p w:rsidR="00AD0933" w:rsidRPr="009F7864" w:rsidRDefault="00AD0933" w:rsidP="009F7864">
      <w:pPr>
        <w:pStyle w:val="HTML"/>
        <w:spacing w:after="150" w:line="315" w:lineRule="atLeast"/>
        <w:rPr>
          <w:rFonts w:ascii="Times New Roman" w:hAnsi="Times New Roman" w:cs="Times New Roman"/>
          <w:bCs/>
          <w:sz w:val="28"/>
          <w:szCs w:val="28"/>
        </w:rPr>
      </w:pPr>
      <w:r w:rsidRPr="009F7864">
        <w:rPr>
          <w:rFonts w:ascii="Times New Roman" w:hAnsi="Times New Roman" w:cs="Times New Roman"/>
          <w:bCs/>
          <w:sz w:val="28"/>
          <w:szCs w:val="28"/>
        </w:rPr>
        <w:lastRenderedPageBreak/>
        <w:t xml:space="preserve">официальном </w:t>
      </w:r>
      <w:proofErr w:type="gramStart"/>
      <w:r w:rsidRPr="009F7864">
        <w:rPr>
          <w:rFonts w:ascii="Times New Roman" w:hAnsi="Times New Roman" w:cs="Times New Roman"/>
          <w:bCs/>
          <w:sz w:val="28"/>
          <w:szCs w:val="28"/>
        </w:rPr>
        <w:t>сайте</w:t>
      </w:r>
      <w:proofErr w:type="gramEnd"/>
      <w:r w:rsidRPr="009F7864">
        <w:rPr>
          <w:rFonts w:ascii="Times New Roman" w:hAnsi="Times New Roman" w:cs="Times New Roman"/>
          <w:bCs/>
          <w:sz w:val="28"/>
          <w:szCs w:val="28"/>
        </w:rPr>
        <w:t xml:space="preserve"> </w:t>
      </w:r>
      <w:r w:rsidRPr="009F7864">
        <w:rPr>
          <w:rFonts w:ascii="Times New Roman" w:hAnsi="Times New Roman" w:cs="Times New Roman"/>
          <w:sz w:val="28"/>
          <w:szCs w:val="28"/>
        </w:rPr>
        <w:t xml:space="preserve">Администрации </w:t>
      </w:r>
      <w:r w:rsidR="009F7864" w:rsidRPr="009F7864">
        <w:rPr>
          <w:rFonts w:ascii="Times New Roman" w:hAnsi="Times New Roman" w:cs="Times New Roman"/>
          <w:sz w:val="28"/>
          <w:szCs w:val="28"/>
        </w:rPr>
        <w:t xml:space="preserve">сельского поселения Мичуринский сельсовет муниципального района Шаранский район Республики Башкортостан </w:t>
      </w:r>
      <w:r w:rsidRPr="009F7864">
        <w:rPr>
          <w:rFonts w:ascii="Times New Roman" w:hAnsi="Times New Roman" w:cs="Times New Roman"/>
          <w:bCs/>
          <w:sz w:val="28"/>
          <w:szCs w:val="28"/>
        </w:rPr>
        <w:t xml:space="preserve"> в информационно-телекоммуникационной сети Интернет </w:t>
      </w:r>
      <w:hyperlink r:id="rId10" w:history="1">
        <w:r w:rsidR="009F7864" w:rsidRPr="009F7864">
          <w:rPr>
            <w:rStyle w:val="a4"/>
            <w:rFonts w:ascii="Times New Roman" w:hAnsi="Times New Roman" w:cs="Times New Roman"/>
            <w:sz w:val="28"/>
            <w:szCs w:val="28"/>
          </w:rPr>
          <w:t>http://sp-michurino.ru/</w:t>
        </w:r>
      </w:hyperlink>
      <w:r w:rsidRPr="009F7864">
        <w:rPr>
          <w:rFonts w:ascii="Times New Roman" w:hAnsi="Times New Roman" w:cs="Times New Roman"/>
          <w:bCs/>
          <w:sz w:val="28"/>
          <w:szCs w:val="28"/>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 xml:space="preserve">адреса электронной почты и (или) формы обратной связи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9F7864">
        <w:rPr>
          <w:rFonts w:eastAsia="Calibri"/>
        </w:rPr>
        <w:t xml:space="preserve">сельского поселения Мичуринский сельсовет муниципального района Шаранский район Республики Башкортостан. </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9F7864">
        <w:rPr>
          <w:bCs/>
        </w:rPr>
        <w:t xml:space="preserve">  </w:t>
      </w:r>
      <w:r w:rsidR="009F7864">
        <w:t>сельского поселения Мичуринский сельсовет муниципального района Шаранский район Республики Башкортостан</w:t>
      </w:r>
      <w:r w:rsidR="009F7864">
        <w:rPr>
          <w:bCs/>
        </w:rPr>
        <w:t xml:space="preserve"> </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w:t>
      </w:r>
      <w:r w:rsidR="009F7864">
        <w:t xml:space="preserve">сельского поселения Мичуринский сельсовет муниципального района Шаранский район Республики Башкортостан </w:t>
      </w:r>
      <w:r w:rsidR="00AC2890" w:rsidRPr="00B16F5E">
        <w:t xml:space="preserve">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lastRenderedPageBreak/>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 xml:space="preserve">на  отклонение от предельных параметров разрешенного строительства, реконструкции объектов капитального </w:t>
      </w:r>
      <w:r w:rsidRPr="00B16F5E">
        <w:rPr>
          <w:bCs/>
        </w:rPr>
        <w:lastRenderedPageBreak/>
        <w:t>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 xml:space="preserve">документы на земельный участок и (или) здания, строения, сооружения, помещения, расположенные на соответствующем земельном </w:t>
      </w:r>
      <w:r w:rsidR="00F80A85" w:rsidRPr="00B16F5E">
        <w:lastRenderedPageBreak/>
        <w:t>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2E4E49" w:rsidRPr="00B16F5E">
        <w:lastRenderedPageBreak/>
        <w:t>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 xml:space="preserve">отказывать в приеме запроса и иных документов, необходимых для </w:t>
      </w:r>
      <w:r w:rsidRPr="00B16F5E">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lastRenderedPageBreak/>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 xml:space="preserve">доступа заявителей, в том числе передвигающихся на инвалидных колясках, вход в здание и помещения, в которых  </w:t>
      </w:r>
      <w:r w:rsidRPr="00B16F5E">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B16F5E">
        <w:lastRenderedPageBreak/>
        <w:t>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lastRenderedPageBreak/>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00AB1086" w:rsidRPr="00B16F5E">
        <w:t>,</w:t>
      </w:r>
      <w:proofErr w:type="gramEnd"/>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 xml:space="preserve">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lastRenderedPageBreak/>
        <w:t>досудебное (внесудебное) обжалование решений и действ</w:t>
      </w:r>
      <w:r w:rsidR="005D1116" w:rsidRPr="00B16F5E">
        <w:t>ий (бездействия) Администрации</w:t>
      </w:r>
      <w:r w:rsidR="008C68ED" w:rsidRPr="00B16F5E">
        <w:t xml:space="preserve"> </w:t>
      </w:r>
      <w:r w:rsidR="009F7864">
        <w:t xml:space="preserve">сельского поселения Мичуринский сельсовет муниципального района Шаранский район Республики Башкортостан </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lastRenderedPageBreak/>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w:t>
      </w:r>
      <w:r w:rsidRPr="00B16F5E">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 xml:space="preserve">6) реквизиты документа (-ов),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lastRenderedPageBreak/>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5D191E" w:rsidP="00BE74F6">
      <w:pPr>
        <w:spacing w:after="0" w:line="240" w:lineRule="auto"/>
        <w:ind w:firstLine="709"/>
        <w:jc w:val="both"/>
      </w:pPr>
      <w:hyperlink r:id="rId16" w:history="1">
        <w:proofErr w:type="gramStart"/>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 xml:space="preserve">представленных заявителем самостоятельно и (или) по собственной инициативе, а также находящихся в распоряжении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00BE74F6"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в течение 3 </w:t>
      </w:r>
      <w:r w:rsidRPr="00B16F5E">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0077756B" w:rsidRPr="00B16F5E">
        <w:t>.</w:t>
      </w:r>
      <w:proofErr w:type="gramEnd"/>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утверждаемых руководителем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4.4. Для проведения проверки создается комиссия, в состав которой включаются должностные лица и специалисты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Проверка осуществляется на основании приказа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 xml:space="preserve">4.8. Должностные лица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B16F5E">
        <w:rPr>
          <w:b/>
          <w:szCs w:val="22"/>
        </w:rPr>
        <w:lastRenderedPageBreak/>
        <w:t>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Заявитель имеет право на обжалование решения и (или) действий (бездействия)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должностных лиц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должностного лица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lastRenderedPageBreak/>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 xml:space="preserve">5.3. Жалоба на решения и действия (бездействие)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должностного лица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муниципального служащего подается руководителю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руководителя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наименование органа, предоставляющего муниципальную услугу, его должностного лица, его руководителя, муниципального служащего,  </w:t>
      </w:r>
      <w:r w:rsidRPr="00B16F5E">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lastRenderedPageBreak/>
        <w:t>При поступлении жалобы на</w:t>
      </w:r>
      <w:r w:rsidRPr="00B16F5E">
        <w:t xml:space="preserve"> решения и (или) действия (бездействия)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 xml:space="preserve">Администрацией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rPr>
          <w:bCs/>
        </w:rPr>
        <w:t>,</w:t>
      </w:r>
      <w:proofErr w:type="gramEnd"/>
      <w:r w:rsidRPr="00B16F5E">
        <w:rPr>
          <w:bCs/>
        </w:rPr>
        <w:t xml:space="preserve">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rPr>
          <w:sz w:val="20"/>
          <w:szCs w:val="20"/>
        </w:rPr>
      </w:pPr>
      <w:r w:rsidRPr="00B16F5E">
        <w:t xml:space="preserve">5.6.1. официального сайта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В случае обжалования отказа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5.9. По результатам рассмотрения жалобы должностным лицом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 xml:space="preserve">5.10. Ответ по результатам рассмотрения жалобы подписывается уполномоченным на рассмотрение жалобы должностным лицом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w:t>
      </w:r>
      <w:r w:rsidRPr="00B16F5E">
        <w:lastRenderedPageBreak/>
        <w:t>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 xml:space="preserve">наименование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9F7864">
        <w:rPr>
          <w:rFonts w:ascii="Times New Roman" w:eastAsiaTheme="minorHAnsi" w:hAnsi="Times New Roman" w:cs="Times New Roman"/>
          <w:sz w:val="28"/>
          <w:szCs w:val="28"/>
          <w:lang w:eastAsia="en-US"/>
        </w:rPr>
        <w:t xml:space="preserve">сельского поселения Мичуринский сельсовет муниципального района Шаранский район Республики Башкортостан </w:t>
      </w:r>
      <w:r w:rsidRPr="00B16F5E">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lastRenderedPageBreak/>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Должностные лица Администрации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lastRenderedPageBreak/>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w:t>
      </w:r>
      <w:r w:rsidRPr="00B16F5E">
        <w:lastRenderedPageBreak/>
        <w:t xml:space="preserve">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 xml:space="preserve">и Администрации </w:t>
      </w:r>
      <w:r w:rsidR="009F7864">
        <w:t>сельского поселения Мичуринский сельсовет муниципального района Шаранский район Республики Башкортостан</w:t>
      </w:r>
      <w:proofErr w:type="gramStart"/>
      <w:r w:rsidR="009F7864">
        <w:t xml:space="preserve"> </w:t>
      </w:r>
      <w:r w:rsidRPr="00B16F5E">
        <w:t>,</w:t>
      </w:r>
      <w:proofErr w:type="gramEnd"/>
      <w:r w:rsidRPr="00B16F5E">
        <w:t xml:space="preserve">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Порядок и сроки передачи Администрацией </w:t>
      </w:r>
      <w:r w:rsidR="009F7864">
        <w:t xml:space="preserve">сельского поселения Мичуринский сельсовет муниципального района Шаранский район Республики Башкортостан </w:t>
      </w:r>
      <w:r w:rsidRPr="00B16F5E">
        <w:t xml:space="preserve">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 xml:space="preserve">(указываются реквизиты документа (-ов),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9F7864" w:rsidRDefault="00631BE3" w:rsidP="009F7864">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9F7864">
        <w:rPr>
          <w:bCs/>
          <w:sz w:val="26"/>
          <w:szCs w:val="26"/>
        </w:rPr>
        <w:t xml:space="preserve">          </w:t>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r w:rsidR="009F7864">
        <w:rPr>
          <w:sz w:val="26"/>
          <w:szCs w:val="26"/>
        </w:rPr>
        <w:t xml:space="preserve">    </w:t>
      </w:r>
    </w:p>
    <w:p w:rsidR="009F7864" w:rsidRDefault="009F7864" w:rsidP="009F7864">
      <w:pPr>
        <w:widowControl w:val="0"/>
        <w:tabs>
          <w:tab w:val="left" w:pos="567"/>
        </w:tabs>
        <w:spacing w:after="0" w:line="240" w:lineRule="auto"/>
        <w:ind w:firstLine="567"/>
        <w:contextualSpacing/>
      </w:pPr>
      <w:r>
        <w:rPr>
          <w:sz w:val="26"/>
          <w:szCs w:val="26"/>
        </w:rPr>
        <w:t xml:space="preserve">                                                                                        администрации </w:t>
      </w:r>
      <w:r w:rsidR="00635DA7" w:rsidRPr="00B16F5E">
        <w:rPr>
          <w:sz w:val="26"/>
          <w:szCs w:val="26"/>
        </w:rPr>
        <w:t xml:space="preserve"> </w:t>
      </w:r>
      <w:proofErr w:type="gramStart"/>
      <w:r>
        <w:t>сельского</w:t>
      </w:r>
      <w:proofErr w:type="gramEnd"/>
      <w:r>
        <w:t xml:space="preserve">   </w:t>
      </w:r>
    </w:p>
    <w:p w:rsidR="009F7864" w:rsidRPr="009F7864" w:rsidRDefault="009F7864" w:rsidP="009F7864">
      <w:pPr>
        <w:widowControl w:val="0"/>
        <w:tabs>
          <w:tab w:val="left" w:pos="567"/>
        </w:tabs>
        <w:spacing w:after="0" w:line="240" w:lineRule="auto"/>
        <w:ind w:firstLine="567"/>
        <w:contextualSpacing/>
        <w:rPr>
          <w:sz w:val="26"/>
          <w:szCs w:val="26"/>
        </w:rPr>
      </w:pPr>
      <w:r>
        <w:t xml:space="preserve">                                                                                  поселения </w:t>
      </w:r>
      <w:r w:rsidRPr="009F7864">
        <w:rPr>
          <w:sz w:val="26"/>
          <w:szCs w:val="26"/>
        </w:rPr>
        <w:t xml:space="preserve">Мичуринский </w:t>
      </w:r>
      <w:r>
        <w:rPr>
          <w:sz w:val="26"/>
          <w:szCs w:val="26"/>
        </w:rPr>
        <w:t>с</w:t>
      </w:r>
      <w:r w:rsidRPr="009F7864">
        <w:rPr>
          <w:sz w:val="26"/>
          <w:szCs w:val="26"/>
        </w:rPr>
        <w:t xml:space="preserve">ельсовет </w:t>
      </w:r>
    </w:p>
    <w:p w:rsidR="009F7864" w:rsidRPr="009F7864" w:rsidRDefault="009F7864" w:rsidP="009F7864">
      <w:pPr>
        <w:widowControl w:val="0"/>
        <w:tabs>
          <w:tab w:val="left" w:pos="567"/>
        </w:tabs>
        <w:spacing w:after="0" w:line="240" w:lineRule="auto"/>
        <w:ind w:firstLine="567"/>
        <w:contextualSpacing/>
        <w:jc w:val="right"/>
        <w:rPr>
          <w:sz w:val="26"/>
          <w:szCs w:val="26"/>
        </w:rPr>
      </w:pPr>
      <w:r w:rsidRPr="009F7864">
        <w:rPr>
          <w:sz w:val="26"/>
          <w:szCs w:val="26"/>
        </w:rPr>
        <w:t xml:space="preserve"> муниципального района Шаранский район </w:t>
      </w:r>
    </w:p>
    <w:p w:rsidR="000908CF" w:rsidRPr="009F7864" w:rsidRDefault="009F7864" w:rsidP="009F7864">
      <w:pPr>
        <w:widowControl w:val="0"/>
        <w:tabs>
          <w:tab w:val="left" w:pos="567"/>
        </w:tabs>
        <w:spacing w:after="0" w:line="240" w:lineRule="auto"/>
        <w:ind w:firstLine="567"/>
        <w:contextualSpacing/>
        <w:jc w:val="right"/>
        <w:rPr>
          <w:sz w:val="26"/>
          <w:szCs w:val="26"/>
        </w:rPr>
      </w:pPr>
      <w:r w:rsidRPr="009F7864">
        <w:rPr>
          <w:sz w:val="26"/>
          <w:szCs w:val="26"/>
        </w:rPr>
        <w:t>Республики Башкортостан</w:t>
      </w:r>
      <w:r w:rsidR="00635DA7" w:rsidRPr="009F7864">
        <w:rPr>
          <w:sz w:val="26"/>
          <w:szCs w:val="26"/>
        </w:rPr>
        <w:t xml:space="preserve"> </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10124"/>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2"/>
        <w:gridCol w:w="3245"/>
        <w:gridCol w:w="3435"/>
        <w:gridCol w:w="2442"/>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87"/>
        <w:gridCol w:w="2816"/>
        <w:gridCol w:w="1830"/>
        <w:gridCol w:w="3099"/>
        <w:gridCol w:w="142"/>
        <w:gridCol w:w="1690"/>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10106"/>
        <w:gridCol w:w="458"/>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2"/>
        <w:gridCol w:w="3245"/>
        <w:gridCol w:w="3435"/>
        <w:gridCol w:w="2442"/>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87"/>
        <w:gridCol w:w="2816"/>
        <w:gridCol w:w="1830"/>
        <w:gridCol w:w="3099"/>
        <w:gridCol w:w="142"/>
        <w:gridCol w:w="1690"/>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(указываются реквизиты документа (-ов),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К</w:t>
      </w:r>
      <w:r w:rsidR="009F7864">
        <w:rPr>
          <w:sz w:val="24"/>
          <w:szCs w:val="24"/>
        </w:rPr>
        <w:t xml:space="preserve"> </w:t>
      </w:r>
      <w:r w:rsidRPr="00B16F5E">
        <w:rPr>
          <w:sz w:val="24"/>
          <w:szCs w:val="24"/>
        </w:rPr>
        <w:t>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(указываются реквизиты документа (-ов),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r w:rsidR="001516D7">
        <w:rPr>
          <w:sz w:val="24"/>
          <w:szCs w:val="24"/>
        </w:rPr>
        <w:t xml:space="preserve"> </w:t>
      </w:r>
      <w:r w:rsidRPr="00B16F5E">
        <w:rPr>
          <w:sz w:val="24"/>
          <w:szCs w:val="24"/>
        </w:rPr>
        <w:t>___________________________________________________________________________________</w:t>
      </w:r>
    </w:p>
    <w:p w:rsidR="00C56A13" w:rsidRPr="00B16F5E" w:rsidRDefault="00C56A13" w:rsidP="001516D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53C5" w:rsidRPr="00B16F5E" w:rsidRDefault="003C53C5" w:rsidP="00330183">
      <w:pPr>
        <w:autoSpaceDE w:val="0"/>
        <w:autoSpaceDN w:val="0"/>
        <w:adjustRightInd w:val="0"/>
        <w:spacing w:after="0" w:line="240" w:lineRule="auto"/>
        <w:ind w:firstLine="709"/>
        <w:jc w:val="both"/>
        <w:sectPr w:rsidR="003C53C5" w:rsidRPr="00B16F5E" w:rsidSect="009F7864">
          <w:headerReference w:type="default" r:id="rId30"/>
          <w:pgSz w:w="11905" w:h="16838"/>
          <w:pgMar w:top="709" w:right="423"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сельского поселения Мичуринский сельсовет муниципального района Шаранский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009F7864">
              <w:rPr>
                <w:sz w:val="24"/>
                <w:szCs w:val="24"/>
              </w:rPr>
              <w:t xml:space="preserve">сельского поселения Мичуринский сельсовет муниципального района Шаранский район Республики Башкортостан </w:t>
            </w:r>
            <w:r w:rsidRPr="00B16F5E">
              <w:rPr>
                <w:sz w:val="24"/>
                <w:szCs w:val="24"/>
              </w:rPr>
              <w:t xml:space="preserve">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 xml:space="preserve">должностное лицо Администрации </w:t>
            </w:r>
            <w:r w:rsidR="009F7864">
              <w:rPr>
                <w:sz w:val="24"/>
                <w:szCs w:val="24"/>
              </w:rPr>
              <w:t>сельского поселения Мичуринский сельсовет муниципального района Шаранский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сельского поселения Мичуринский сельсовет муниципального района Шаранский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сельского поселения Мичуринский сельсовет муниципального района Шаранский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сельского поселения Мичуринский сельсовет муниципального района Шаранский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сельского поселения Мичуринский сельсовет муниципального района Шаранский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14" w:rsidRDefault="00F96314" w:rsidP="007753F7">
      <w:pPr>
        <w:spacing w:after="0" w:line="240" w:lineRule="auto"/>
      </w:pPr>
      <w:r>
        <w:separator/>
      </w:r>
    </w:p>
  </w:endnote>
  <w:endnote w:type="continuationSeparator" w:id="0">
    <w:p w:rsidR="00F96314" w:rsidRDefault="00F9631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14" w:rsidRDefault="00F96314" w:rsidP="007753F7">
      <w:pPr>
        <w:spacing w:after="0" w:line="240" w:lineRule="auto"/>
      </w:pPr>
      <w:r>
        <w:separator/>
      </w:r>
    </w:p>
  </w:footnote>
  <w:footnote w:type="continuationSeparator" w:id="0">
    <w:p w:rsidR="00F96314" w:rsidRDefault="00F96314" w:rsidP="007753F7">
      <w:pPr>
        <w:spacing w:after="0" w:line="240" w:lineRule="auto"/>
      </w:pPr>
      <w:r>
        <w:continuationSeparator/>
      </w:r>
    </w:p>
  </w:footnote>
  <w:footnote w:id="1">
    <w:p w:rsidR="005B27CF" w:rsidRPr="002A6AEE" w:rsidRDefault="005B27CF"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5B27CF" w:rsidRDefault="005B27CF">
      <w:pPr>
        <w:pStyle w:val="ac"/>
      </w:pPr>
    </w:p>
  </w:footnote>
  <w:footnote w:id="2">
    <w:p w:rsidR="005B27CF" w:rsidRDefault="005B27CF"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B27CF" w:rsidRPr="00567691" w:rsidRDefault="005B27CF"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5B27CF" w:rsidRDefault="005B27CF"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725"/>
      <w:docPartObj>
        <w:docPartGallery w:val="Page Numbers (Top of Page)"/>
        <w:docPartUnique/>
      </w:docPartObj>
    </w:sdtPr>
    <w:sdtContent>
      <w:p w:rsidR="005B27CF" w:rsidRDefault="005D191E">
        <w:pPr>
          <w:pStyle w:val="af0"/>
          <w:jc w:val="center"/>
        </w:pPr>
        <w:fldSimple w:instr="PAGE   \* MERGEFORMAT">
          <w:r w:rsidR="00025BD6">
            <w:rPr>
              <w:noProof/>
            </w:rPr>
            <w:t>48</w:t>
          </w:r>
        </w:fldSimple>
      </w:p>
    </w:sdtContent>
  </w:sdt>
  <w:p w:rsidR="005B27CF" w:rsidRDefault="005B27CF"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5B27CF" w:rsidRPr="00921534" w:rsidRDefault="005D191E">
        <w:pPr>
          <w:pStyle w:val="af0"/>
          <w:jc w:val="center"/>
          <w:rPr>
            <w:sz w:val="24"/>
            <w:szCs w:val="24"/>
          </w:rPr>
        </w:pPr>
        <w:r w:rsidRPr="00921534">
          <w:rPr>
            <w:sz w:val="24"/>
            <w:szCs w:val="24"/>
          </w:rPr>
          <w:fldChar w:fldCharType="begin"/>
        </w:r>
        <w:r w:rsidR="005B27CF" w:rsidRPr="00921534">
          <w:rPr>
            <w:sz w:val="24"/>
            <w:szCs w:val="24"/>
          </w:rPr>
          <w:instrText>PAGE   \* MERGEFORMAT</w:instrText>
        </w:r>
        <w:r w:rsidRPr="00921534">
          <w:rPr>
            <w:sz w:val="24"/>
            <w:szCs w:val="24"/>
          </w:rPr>
          <w:fldChar w:fldCharType="separate"/>
        </w:r>
        <w:r w:rsidR="00E93D02">
          <w:rPr>
            <w:noProof/>
            <w:sz w:val="24"/>
            <w:szCs w:val="24"/>
          </w:rPr>
          <w:t>63</w:t>
        </w:r>
        <w:r w:rsidRPr="00921534">
          <w:rPr>
            <w:noProof/>
            <w:sz w:val="24"/>
            <w:szCs w:val="24"/>
          </w:rPr>
          <w:fldChar w:fldCharType="end"/>
        </w:r>
      </w:p>
    </w:sdtContent>
  </w:sdt>
  <w:p w:rsidR="005B27CF" w:rsidRDefault="005B27C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25BD6"/>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25A7B"/>
    <w:rsid w:val="0013638A"/>
    <w:rsid w:val="00136E48"/>
    <w:rsid w:val="00144A5E"/>
    <w:rsid w:val="00150DBB"/>
    <w:rsid w:val="001516D7"/>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0046"/>
    <w:rsid w:val="00495DA4"/>
    <w:rsid w:val="00496607"/>
    <w:rsid w:val="0049779E"/>
    <w:rsid w:val="00497966"/>
    <w:rsid w:val="004A102E"/>
    <w:rsid w:val="004A1DA6"/>
    <w:rsid w:val="004A37A7"/>
    <w:rsid w:val="004A380C"/>
    <w:rsid w:val="004B39A3"/>
    <w:rsid w:val="004B4C29"/>
    <w:rsid w:val="004B4F2B"/>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27CF"/>
    <w:rsid w:val="005B3AA7"/>
    <w:rsid w:val="005C06E1"/>
    <w:rsid w:val="005C0BA4"/>
    <w:rsid w:val="005C2842"/>
    <w:rsid w:val="005C2FBB"/>
    <w:rsid w:val="005D1116"/>
    <w:rsid w:val="005D191E"/>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0E"/>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01DE"/>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24C"/>
    <w:rsid w:val="009F5BD4"/>
    <w:rsid w:val="009F7864"/>
    <w:rsid w:val="00A01988"/>
    <w:rsid w:val="00A02A75"/>
    <w:rsid w:val="00A030BD"/>
    <w:rsid w:val="00A040F6"/>
    <w:rsid w:val="00A05702"/>
    <w:rsid w:val="00A11C34"/>
    <w:rsid w:val="00A12C4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05D1"/>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93D02"/>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96314"/>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microsoft.com/office/2007/relationships/stylesWithEffects" Target="stylesWithEffects.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E58B-9C7F-4DB7-B4F6-70125993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21628</Words>
  <Characters>123280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8</cp:revision>
  <cp:lastPrinted>2020-03-05T06:29:00Z</cp:lastPrinted>
  <dcterms:created xsi:type="dcterms:W3CDTF">2020-04-02T06:22:00Z</dcterms:created>
  <dcterms:modified xsi:type="dcterms:W3CDTF">2020-04-13T06:27:00Z</dcterms:modified>
</cp:coreProperties>
</file>