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1" w:rsidRDefault="00805761"/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805761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0D2050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D2050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9pt;height:86.2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805761" w:rsidRDefault="009C0689" w:rsidP="003574AD">
      <w:pPr>
        <w:shd w:val="clear" w:color="auto" w:fill="FFFFFF"/>
        <w:ind w:left="708" w:firstLine="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  <w:r w:rsidR="00805761">
        <w:rPr>
          <w:b/>
          <w:bCs/>
          <w:color w:val="000000"/>
          <w:sz w:val="28"/>
          <w:szCs w:val="28"/>
        </w:rPr>
        <w:t xml:space="preserve">    РЕШЕНИ</w:t>
      </w:r>
      <w:r>
        <w:rPr>
          <w:b/>
          <w:bCs/>
          <w:color w:val="000000"/>
          <w:sz w:val="28"/>
          <w:szCs w:val="28"/>
        </w:rPr>
        <w:t>Я</w:t>
      </w:r>
    </w:p>
    <w:p w:rsidR="00805761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805761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бюджете сельского поселения Мичуринский сельсовет муниципального района Шаранский район Республики Башкортостан на 201</w:t>
      </w:r>
      <w:r w:rsidR="00463946">
        <w:rPr>
          <w:b/>
          <w:bCs/>
          <w:color w:val="000000"/>
          <w:sz w:val="28"/>
          <w:szCs w:val="28"/>
        </w:rPr>
        <w:t xml:space="preserve">6 </w:t>
      </w:r>
      <w:r>
        <w:rPr>
          <w:b/>
          <w:bCs/>
          <w:color w:val="000000"/>
          <w:sz w:val="28"/>
          <w:szCs w:val="28"/>
        </w:rPr>
        <w:t>год и на плановый период 201</w:t>
      </w:r>
      <w:r w:rsidR="00463946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и 201</w:t>
      </w:r>
      <w:r w:rsidR="00463946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805761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805761" w:rsidRDefault="00805761" w:rsidP="00DC0914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сельского поселения Мичуринский сельсовет муниципального района Шаранский район Республики Башкортостан </w:t>
      </w:r>
      <w:r w:rsidRPr="00A41D7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далее сельское поселение)</w:t>
      </w:r>
    </w:p>
    <w:p w:rsidR="00805761" w:rsidRDefault="00805761" w:rsidP="00DC0914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1.Утвердить основные характеристики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прогнозируемый общий объем доходов бюджета</w:t>
      </w:r>
      <w:r>
        <w:rPr>
          <w:color w:val="000000"/>
          <w:sz w:val="28"/>
          <w:szCs w:val="28"/>
        </w:rPr>
        <w:t xml:space="preserve"> 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463946">
        <w:rPr>
          <w:color w:val="000000"/>
          <w:sz w:val="28"/>
          <w:szCs w:val="28"/>
        </w:rPr>
        <w:t>3627,1</w:t>
      </w:r>
      <w:r w:rsidRPr="004C78B4">
        <w:rPr>
          <w:color w:val="000000"/>
          <w:sz w:val="28"/>
          <w:szCs w:val="28"/>
        </w:rPr>
        <w:t xml:space="preserve"> тыс. рублей;</w:t>
      </w:r>
    </w:p>
    <w:p w:rsidR="00805761" w:rsidRPr="004C78B4" w:rsidRDefault="00805761" w:rsidP="00DC0914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общий объем расходов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463946">
        <w:rPr>
          <w:color w:val="000000"/>
          <w:sz w:val="28"/>
          <w:szCs w:val="28"/>
        </w:rPr>
        <w:t>3627,1</w:t>
      </w:r>
      <w:r w:rsidRPr="004C78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4C78B4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C78B4">
        <w:rPr>
          <w:color w:val="000000"/>
          <w:sz w:val="28"/>
          <w:szCs w:val="28"/>
        </w:rPr>
        <w:t xml:space="preserve">ефицит (профицит) бюджета </w:t>
      </w:r>
      <w:r>
        <w:rPr>
          <w:color w:val="000000"/>
          <w:sz w:val="28"/>
          <w:szCs w:val="28"/>
        </w:rPr>
        <w:t>сельского поселения в сумме 0,0 тыс. рублей</w:t>
      </w:r>
      <w:r w:rsidRPr="004C78B4">
        <w:rPr>
          <w:color w:val="000000"/>
          <w:sz w:val="28"/>
          <w:szCs w:val="28"/>
        </w:rPr>
        <w:t xml:space="preserve">. 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2.Утвердить основные характеристики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плановый период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и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>годов: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прогнозируемый общий объем доходов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463946">
        <w:rPr>
          <w:color w:val="000000"/>
          <w:sz w:val="28"/>
          <w:szCs w:val="28"/>
        </w:rPr>
        <w:t>3412,5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463946">
        <w:rPr>
          <w:color w:val="000000"/>
          <w:sz w:val="28"/>
          <w:szCs w:val="28"/>
        </w:rPr>
        <w:t>3422,0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рублей;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общий объем расходов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463946">
        <w:rPr>
          <w:color w:val="000000"/>
          <w:sz w:val="28"/>
          <w:szCs w:val="28"/>
        </w:rPr>
        <w:t>3412,5</w:t>
      </w:r>
      <w:r w:rsidRPr="004C78B4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463946">
        <w:rPr>
          <w:color w:val="000000"/>
          <w:sz w:val="28"/>
          <w:szCs w:val="28"/>
        </w:rPr>
        <w:t>57,2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рублей, и на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463946">
        <w:rPr>
          <w:color w:val="000000"/>
          <w:sz w:val="28"/>
          <w:szCs w:val="28"/>
        </w:rPr>
        <w:t>3422,0</w:t>
      </w:r>
      <w:r w:rsidRPr="004C78B4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463946">
        <w:rPr>
          <w:color w:val="000000"/>
          <w:sz w:val="28"/>
          <w:szCs w:val="28"/>
        </w:rPr>
        <w:t>114,9</w:t>
      </w:r>
      <w:r>
        <w:rPr>
          <w:color w:val="000000"/>
          <w:sz w:val="28"/>
          <w:szCs w:val="28"/>
        </w:rPr>
        <w:t xml:space="preserve"> тыс. рублей;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C78B4">
        <w:rPr>
          <w:color w:val="000000"/>
          <w:sz w:val="28"/>
          <w:szCs w:val="28"/>
        </w:rPr>
        <w:t xml:space="preserve">ефицит (профицит)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в сумме 0,0 тыс. рублей </w:t>
      </w:r>
      <w:r w:rsidRPr="004C78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</w:t>
      </w:r>
      <w:r w:rsidRPr="004C78B4">
        <w:rPr>
          <w:color w:val="000000"/>
          <w:sz w:val="28"/>
          <w:szCs w:val="28"/>
        </w:rPr>
        <w:t>201</w:t>
      </w:r>
      <w:r w:rsidR="0046394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год </w:t>
      </w:r>
      <w:r>
        <w:rPr>
          <w:color w:val="000000"/>
          <w:sz w:val="28"/>
          <w:szCs w:val="28"/>
        </w:rPr>
        <w:t>в сумме 0,0 тыс. рублей</w:t>
      </w:r>
      <w:r w:rsidRPr="004C78B4">
        <w:rPr>
          <w:color w:val="000000"/>
          <w:sz w:val="28"/>
          <w:szCs w:val="28"/>
        </w:rPr>
        <w:t xml:space="preserve">. </w:t>
      </w:r>
    </w:p>
    <w:p w:rsidR="00805761" w:rsidRPr="00390EC1" w:rsidRDefault="00805761" w:rsidP="00DC0914">
      <w:pPr>
        <w:ind w:firstLine="709"/>
        <w:jc w:val="both"/>
        <w:rPr>
          <w:sz w:val="28"/>
          <w:szCs w:val="28"/>
        </w:rPr>
      </w:pPr>
      <w:proofErr w:type="gramStart"/>
      <w:r w:rsidRPr="004C78B4">
        <w:rPr>
          <w:color w:val="000000"/>
          <w:sz w:val="28"/>
          <w:szCs w:val="28"/>
        </w:rPr>
        <w:t>3.</w:t>
      </w:r>
      <w:r w:rsidRPr="004C78B4">
        <w:rPr>
          <w:sz w:val="28"/>
          <w:szCs w:val="28"/>
        </w:rPr>
        <w:t xml:space="preserve">Установить, что при зачислении в бюджет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</w:t>
      </w:r>
      <w:proofErr w:type="gramEnd"/>
      <w:r w:rsidRPr="004C78B4">
        <w:rPr>
          <w:sz w:val="28"/>
          <w:szCs w:val="28"/>
        </w:rPr>
        <w:t xml:space="preserve">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805761" w:rsidRPr="004C78B4" w:rsidRDefault="00805761" w:rsidP="00DC0914">
      <w:pPr>
        <w:shd w:val="clear" w:color="auto" w:fill="FFFFFF"/>
        <w:ind w:right="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C78B4">
        <w:rPr>
          <w:color w:val="000000"/>
          <w:sz w:val="28"/>
          <w:szCs w:val="28"/>
        </w:rPr>
        <w:t xml:space="preserve">.Утвердить перечень главных администраторов доходов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1</w:t>
      </w:r>
      <w:r w:rsidRPr="004C78B4">
        <w:rPr>
          <w:color w:val="000000"/>
          <w:sz w:val="28"/>
          <w:szCs w:val="28"/>
        </w:rPr>
        <w:t xml:space="preserve"> к настоящему решению.</w:t>
      </w:r>
    </w:p>
    <w:p w:rsidR="00805761" w:rsidRPr="004C78B4" w:rsidRDefault="00805761" w:rsidP="00DC0914">
      <w:pPr>
        <w:shd w:val="clear" w:color="auto" w:fill="FFFFFF"/>
        <w:ind w:right="5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C78B4">
        <w:rPr>
          <w:color w:val="000000"/>
          <w:sz w:val="28"/>
          <w:szCs w:val="28"/>
        </w:rPr>
        <w:t xml:space="preserve">Утвердить перечень главных </w:t>
      </w:r>
      <w:proofErr w:type="gramStart"/>
      <w:r w:rsidRPr="004C78B4">
        <w:rPr>
          <w:color w:val="000000"/>
          <w:sz w:val="28"/>
          <w:szCs w:val="28"/>
        </w:rPr>
        <w:t xml:space="preserve">администраторов источников </w:t>
      </w:r>
      <w:r w:rsidRPr="004C78B4">
        <w:rPr>
          <w:color w:val="000000"/>
          <w:sz w:val="28"/>
          <w:szCs w:val="28"/>
        </w:rPr>
        <w:lastRenderedPageBreak/>
        <w:t xml:space="preserve">финансирования дефицита бюджета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 w:rsidRPr="004C78B4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 xml:space="preserve"> к настоящему решению. 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>.</w:t>
      </w:r>
      <w:r w:rsidRPr="000A36F5">
        <w:rPr>
          <w:color w:val="000000"/>
          <w:sz w:val="28"/>
          <w:szCs w:val="28"/>
        </w:rPr>
        <w:t>Установить</w:t>
      </w:r>
      <w:r w:rsidRPr="004C78B4">
        <w:rPr>
          <w:color w:val="000000"/>
          <w:sz w:val="28"/>
          <w:szCs w:val="28"/>
        </w:rPr>
        <w:t xml:space="preserve"> поступления доходов в бюджет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>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3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C78B4">
        <w:rPr>
          <w:color w:val="000000"/>
          <w:sz w:val="28"/>
          <w:szCs w:val="28"/>
        </w:rPr>
        <w:t>на плановый период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и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годов согласно приложению </w:t>
      </w:r>
      <w:r>
        <w:rPr>
          <w:color w:val="000000"/>
          <w:sz w:val="28"/>
          <w:szCs w:val="28"/>
        </w:rPr>
        <w:t>4</w:t>
      </w:r>
      <w:r w:rsidRPr="004C78B4">
        <w:rPr>
          <w:color w:val="000000"/>
          <w:sz w:val="28"/>
          <w:szCs w:val="28"/>
        </w:rPr>
        <w:t xml:space="preserve"> к настоящему решению.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Pr="004C78B4">
        <w:rPr>
          <w:color w:val="000000"/>
          <w:sz w:val="28"/>
          <w:szCs w:val="28"/>
        </w:rPr>
        <w:t xml:space="preserve"> в общем объеме доходов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 объем межбюджетных трансфертов, получаемых из бюджета </w:t>
      </w:r>
      <w:r>
        <w:rPr>
          <w:color w:val="000000"/>
          <w:sz w:val="28"/>
          <w:szCs w:val="28"/>
        </w:rPr>
        <w:t xml:space="preserve">муниципального района Шаранский район </w:t>
      </w:r>
      <w:r w:rsidRPr="004C78B4">
        <w:rPr>
          <w:color w:val="000000"/>
          <w:sz w:val="28"/>
          <w:szCs w:val="28"/>
        </w:rPr>
        <w:t>Республики Башкортостан: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в сумме</w:t>
      </w:r>
      <w:r>
        <w:rPr>
          <w:color w:val="000000"/>
          <w:sz w:val="28"/>
          <w:szCs w:val="28"/>
        </w:rPr>
        <w:t xml:space="preserve"> </w:t>
      </w:r>
      <w:r w:rsidR="00463946">
        <w:rPr>
          <w:color w:val="000000"/>
          <w:sz w:val="28"/>
          <w:szCs w:val="28"/>
        </w:rPr>
        <w:t>2357,1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C78B4">
        <w:rPr>
          <w:color w:val="000000"/>
          <w:sz w:val="28"/>
          <w:szCs w:val="28"/>
        </w:rPr>
        <w:t>на плановый период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463946">
        <w:rPr>
          <w:color w:val="000000"/>
          <w:sz w:val="28"/>
          <w:szCs w:val="28"/>
        </w:rPr>
        <w:t>2078,5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463946">
        <w:rPr>
          <w:color w:val="000000"/>
          <w:sz w:val="28"/>
          <w:szCs w:val="28"/>
        </w:rPr>
        <w:t>2020,0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.Утвердить в пределах общего объема расходов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, установленного пунктом 1 настоящего решения, распределение бюджетных ассигнований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>:</w:t>
      </w:r>
    </w:p>
    <w:p w:rsidR="00805761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деятельности), группам, видов расходов классификации расходов бюджетов: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C78B4">
        <w:rPr>
          <w:color w:val="000000"/>
          <w:sz w:val="28"/>
          <w:szCs w:val="28"/>
        </w:rPr>
        <w:t>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5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C78B4">
        <w:rPr>
          <w:color w:val="000000"/>
          <w:sz w:val="28"/>
          <w:szCs w:val="28"/>
        </w:rPr>
        <w:t>на плановый период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и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годов согласно пр</w:t>
      </w:r>
      <w:r>
        <w:rPr>
          <w:color w:val="000000"/>
          <w:sz w:val="28"/>
          <w:szCs w:val="28"/>
        </w:rPr>
        <w:t>иложению 6 к настоящему решению;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 w:rsidRPr="00416165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по целевым статьям (муниципальным программам сельского поселения и непрограммным направлениям деятельности), группам, видов расходов классификации расходов бюджетов: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C78B4">
        <w:rPr>
          <w:color w:val="000000"/>
          <w:sz w:val="28"/>
          <w:szCs w:val="28"/>
        </w:rPr>
        <w:t>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C78B4">
        <w:rPr>
          <w:color w:val="000000"/>
          <w:sz w:val="28"/>
          <w:szCs w:val="28"/>
        </w:rPr>
        <w:t>на плановый период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и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годов согласно пр</w:t>
      </w:r>
      <w:r>
        <w:rPr>
          <w:color w:val="000000"/>
          <w:sz w:val="28"/>
          <w:szCs w:val="28"/>
        </w:rPr>
        <w:t>иложению 8 к настоящему решению.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2F2E79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ведомственную структуру расходов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>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C78B4">
        <w:rPr>
          <w:color w:val="000000"/>
          <w:sz w:val="28"/>
          <w:szCs w:val="28"/>
        </w:rPr>
        <w:t>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4C78B4">
        <w:rPr>
          <w:color w:val="000000"/>
          <w:sz w:val="28"/>
          <w:szCs w:val="28"/>
        </w:rPr>
        <w:t xml:space="preserve"> на плановый период 201</w:t>
      </w:r>
      <w:r w:rsidR="0046394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годов согласно приложению </w:t>
      </w:r>
      <w:r>
        <w:rPr>
          <w:color w:val="000000"/>
          <w:sz w:val="28"/>
          <w:szCs w:val="28"/>
        </w:rPr>
        <w:t>10</w:t>
      </w:r>
      <w:r w:rsidRPr="004C78B4">
        <w:rPr>
          <w:color w:val="000000"/>
          <w:sz w:val="28"/>
          <w:szCs w:val="28"/>
        </w:rPr>
        <w:t xml:space="preserve"> к настоящему решению.</w:t>
      </w:r>
    </w:p>
    <w:p w:rsidR="00805761" w:rsidRDefault="00805761" w:rsidP="00DC0914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2F2E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 w:rsidR="0046394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в сумме 0,0 тыс. рублей, на 201</w:t>
      </w:r>
      <w:r w:rsidR="0046394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в сумме 0,0 тыс. рублей и 201</w:t>
      </w:r>
      <w:r w:rsidR="0046394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в сумме 0,0 тыс. рублей.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4C78B4">
        <w:rPr>
          <w:color w:val="000000"/>
          <w:sz w:val="28"/>
          <w:szCs w:val="28"/>
        </w:rPr>
        <w:t xml:space="preserve">.Утвердить резервный фонд 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4C78B4">
        <w:rPr>
          <w:color w:val="000000"/>
          <w:sz w:val="28"/>
          <w:szCs w:val="28"/>
        </w:rPr>
        <w:t xml:space="preserve"> тыс. рублей, на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b/>
          <w:bCs/>
          <w:sz w:val="28"/>
          <w:szCs w:val="28"/>
        </w:rPr>
      </w:pPr>
      <w:r w:rsidRPr="004C78B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C78B4">
        <w:rPr>
          <w:sz w:val="28"/>
          <w:szCs w:val="28"/>
        </w:rPr>
        <w:t xml:space="preserve">.Установить, что решения и иные нормативные правовые акты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sz w:val="28"/>
          <w:szCs w:val="28"/>
        </w:rPr>
        <w:t xml:space="preserve">сельского поселения </w:t>
      </w:r>
      <w:proofErr w:type="gramStart"/>
      <w:r w:rsidRPr="004C78B4">
        <w:rPr>
          <w:sz w:val="28"/>
          <w:szCs w:val="28"/>
        </w:rPr>
        <w:t>на</w:t>
      </w:r>
      <w:proofErr w:type="gramEnd"/>
      <w:r w:rsidRPr="004C78B4">
        <w:rPr>
          <w:sz w:val="28"/>
          <w:szCs w:val="28"/>
        </w:rPr>
        <w:t xml:space="preserve"> 201</w:t>
      </w:r>
      <w:r w:rsidR="00463946">
        <w:rPr>
          <w:sz w:val="28"/>
          <w:szCs w:val="28"/>
        </w:rPr>
        <w:t>6</w:t>
      </w:r>
      <w:r w:rsidRPr="004C78B4">
        <w:rPr>
          <w:sz w:val="28"/>
          <w:szCs w:val="28"/>
        </w:rPr>
        <w:t xml:space="preserve"> год и на плановый период 201</w:t>
      </w:r>
      <w:r w:rsidR="00463946">
        <w:rPr>
          <w:sz w:val="28"/>
          <w:szCs w:val="28"/>
        </w:rPr>
        <w:t>7</w:t>
      </w:r>
      <w:r w:rsidRPr="004C78B4">
        <w:rPr>
          <w:sz w:val="28"/>
          <w:szCs w:val="28"/>
        </w:rPr>
        <w:t xml:space="preserve"> и 201</w:t>
      </w:r>
      <w:r w:rsidR="00463946">
        <w:rPr>
          <w:sz w:val="28"/>
          <w:szCs w:val="28"/>
        </w:rPr>
        <w:t>8</w:t>
      </w:r>
      <w:r w:rsidRPr="004C78B4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805761" w:rsidRPr="004C78B4" w:rsidRDefault="00805761" w:rsidP="00DC0914">
      <w:pPr>
        <w:ind w:firstLine="709"/>
        <w:jc w:val="both"/>
        <w:rPr>
          <w:sz w:val="28"/>
          <w:szCs w:val="28"/>
        </w:rPr>
      </w:pPr>
      <w:proofErr w:type="gramStart"/>
      <w:r w:rsidRPr="004C78B4">
        <w:rPr>
          <w:sz w:val="28"/>
          <w:szCs w:val="28"/>
        </w:rPr>
        <w:lastRenderedPageBreak/>
        <w:t xml:space="preserve">Проекты решений и иных нормативных правовых актов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на 201</w:t>
      </w:r>
      <w:r w:rsidR="00463946">
        <w:rPr>
          <w:sz w:val="28"/>
          <w:szCs w:val="28"/>
        </w:rPr>
        <w:t>6</w:t>
      </w:r>
      <w:r w:rsidRPr="004C78B4">
        <w:rPr>
          <w:sz w:val="28"/>
          <w:szCs w:val="28"/>
        </w:rPr>
        <w:t xml:space="preserve"> год и на плановый период 201</w:t>
      </w:r>
      <w:r w:rsidR="00463946">
        <w:rPr>
          <w:sz w:val="28"/>
          <w:szCs w:val="28"/>
        </w:rPr>
        <w:t>7</w:t>
      </w:r>
      <w:r w:rsidRPr="004C78B4">
        <w:rPr>
          <w:sz w:val="28"/>
          <w:szCs w:val="28"/>
        </w:rPr>
        <w:t xml:space="preserve"> и 201</w:t>
      </w:r>
      <w:r w:rsidR="00463946">
        <w:rPr>
          <w:sz w:val="28"/>
          <w:szCs w:val="28"/>
        </w:rPr>
        <w:t>8</w:t>
      </w:r>
      <w:r w:rsidRPr="004C78B4"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и</w:t>
      </w:r>
      <w:proofErr w:type="gramEnd"/>
      <w:r w:rsidRPr="004C78B4">
        <w:rPr>
          <w:sz w:val="28"/>
          <w:szCs w:val="28"/>
        </w:rPr>
        <w:t xml:space="preserve"> (или) </w:t>
      </w:r>
      <w:proofErr w:type="gramStart"/>
      <w:r w:rsidRPr="004C78B4">
        <w:rPr>
          <w:sz w:val="28"/>
          <w:szCs w:val="28"/>
        </w:rPr>
        <w:t>сокращении</w:t>
      </w:r>
      <w:proofErr w:type="gramEnd"/>
      <w:r w:rsidRPr="004C78B4">
        <w:rPr>
          <w:sz w:val="28"/>
          <w:szCs w:val="28"/>
        </w:rPr>
        <w:t xml:space="preserve"> бюджетных ассигнований по конкретным статьям расходов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>.</w:t>
      </w:r>
    </w:p>
    <w:p w:rsidR="00805761" w:rsidRDefault="00805761" w:rsidP="00DC0914">
      <w:pPr>
        <w:ind w:firstLine="709"/>
        <w:jc w:val="both"/>
        <w:rPr>
          <w:sz w:val="28"/>
          <w:szCs w:val="28"/>
        </w:rPr>
      </w:pPr>
      <w:r w:rsidRPr="004C78B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не вправе принимать решения, приводящие к увеличению в 201</w:t>
      </w:r>
      <w:r w:rsidR="00463946">
        <w:rPr>
          <w:sz w:val="28"/>
          <w:szCs w:val="28"/>
        </w:rPr>
        <w:t>6</w:t>
      </w:r>
      <w:r w:rsidRPr="004C78B4">
        <w:rPr>
          <w:sz w:val="28"/>
          <w:szCs w:val="28"/>
        </w:rPr>
        <w:t>-201</w:t>
      </w:r>
      <w:r w:rsidR="00463946">
        <w:rPr>
          <w:sz w:val="28"/>
          <w:szCs w:val="28"/>
        </w:rPr>
        <w:t>8</w:t>
      </w:r>
      <w:r w:rsidRPr="004C78B4">
        <w:rPr>
          <w:sz w:val="28"/>
          <w:szCs w:val="28"/>
        </w:rPr>
        <w:t xml:space="preserve"> годах численности муниципальных служащих </w:t>
      </w:r>
      <w:r>
        <w:rPr>
          <w:sz w:val="28"/>
          <w:szCs w:val="28"/>
        </w:rPr>
        <w:t>сельского поселения и работников организаций бюджетной сферы.</w:t>
      </w:r>
    </w:p>
    <w:p w:rsidR="00805761" w:rsidRPr="004C78B4" w:rsidRDefault="00805761" w:rsidP="00DC0914">
      <w:pPr>
        <w:shd w:val="clear" w:color="auto" w:fill="FFFFFF"/>
        <w:spacing w:before="72"/>
        <w:ind w:left="7" w:right="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4C78B4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Утвердить</w:t>
      </w:r>
      <w:r w:rsidRPr="004C78B4">
        <w:rPr>
          <w:sz w:val="28"/>
          <w:szCs w:val="28"/>
        </w:rPr>
        <w:t>, что из бюджет</w:t>
      </w:r>
      <w:r>
        <w:rPr>
          <w:sz w:val="28"/>
          <w:szCs w:val="28"/>
        </w:rPr>
        <w:t>а</w:t>
      </w:r>
      <w:r w:rsidRPr="004C78B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4C78B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C78B4">
        <w:rPr>
          <w:sz w:val="28"/>
          <w:szCs w:val="28"/>
        </w:rPr>
        <w:t xml:space="preserve"> выделя</w:t>
      </w:r>
      <w:r>
        <w:rPr>
          <w:sz w:val="28"/>
          <w:szCs w:val="28"/>
        </w:rPr>
        <w:t>ю</w:t>
      </w:r>
      <w:r w:rsidRPr="004C78B4">
        <w:rPr>
          <w:sz w:val="28"/>
          <w:szCs w:val="28"/>
        </w:rPr>
        <w:t>тся в бюджет муниципального района Шаранский район Республики Башкортостан межбюджетные трансферты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C78B4">
        <w:rPr>
          <w:color w:val="000000"/>
          <w:sz w:val="28"/>
          <w:szCs w:val="28"/>
        </w:rPr>
        <w:t>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согласно приложению 1</w:t>
      </w:r>
      <w:r>
        <w:rPr>
          <w:color w:val="000000"/>
          <w:sz w:val="28"/>
          <w:szCs w:val="28"/>
        </w:rPr>
        <w:t>1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C78B4">
        <w:rPr>
          <w:color w:val="000000"/>
          <w:sz w:val="28"/>
          <w:szCs w:val="28"/>
        </w:rPr>
        <w:t>на плановый период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и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годы согласно приложению 1</w:t>
      </w:r>
      <w:r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 xml:space="preserve"> к настоящему решению.</w:t>
      </w:r>
    </w:p>
    <w:p w:rsidR="00805761" w:rsidRPr="004C78B4" w:rsidRDefault="00805761" w:rsidP="00DC0914">
      <w:pPr>
        <w:shd w:val="clear" w:color="auto" w:fill="FFFFFF"/>
        <w:ind w:left="7" w:right="7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290B72">
        <w:rPr>
          <w:color w:val="000000"/>
          <w:sz w:val="28"/>
          <w:szCs w:val="28"/>
        </w:rPr>
        <w:t>.Установить</w:t>
      </w:r>
      <w:r w:rsidRPr="004C78B4">
        <w:rPr>
          <w:color w:val="000000"/>
          <w:sz w:val="28"/>
          <w:szCs w:val="28"/>
        </w:rPr>
        <w:t xml:space="preserve"> предельный объем муниципального долга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в сумме 0,0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рублей, на 201</w:t>
      </w:r>
      <w:r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в сумме 0,0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Установить</w:t>
      </w:r>
      <w:r w:rsidRPr="004C78B4">
        <w:rPr>
          <w:color w:val="000000"/>
          <w:sz w:val="28"/>
          <w:szCs w:val="28"/>
        </w:rPr>
        <w:t xml:space="preserve"> верхний предел муниципального долга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1 января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 рублей, на 1 января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1 января 201</w:t>
      </w:r>
      <w:r w:rsidR="00463946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рублей, в том числе верхний предел муниципального долга по муниципальным гарантиям на 1января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рублей;</w:t>
      </w:r>
      <w:proofErr w:type="gramEnd"/>
      <w:r w:rsidRPr="004C78B4">
        <w:rPr>
          <w:color w:val="000000"/>
          <w:sz w:val="28"/>
          <w:szCs w:val="28"/>
        </w:rPr>
        <w:t xml:space="preserve"> на 1 января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1 января 201</w:t>
      </w:r>
      <w:r w:rsidR="00463946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</w:p>
    <w:p w:rsidR="00805761" w:rsidRDefault="00805761" w:rsidP="00DC091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Pr="000D7A20">
        <w:rPr>
          <w:sz w:val="28"/>
          <w:szCs w:val="28"/>
        </w:rPr>
        <w:t xml:space="preserve">.Установить, что остатки средств бюджета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по состоянию на 1 января 201</w:t>
      </w:r>
      <w:r w:rsidR="00463946">
        <w:rPr>
          <w:sz w:val="28"/>
          <w:szCs w:val="28"/>
        </w:rPr>
        <w:t>6</w:t>
      </w:r>
      <w:r w:rsidRPr="000D7A20">
        <w:rPr>
          <w:sz w:val="28"/>
          <w:szCs w:val="28"/>
        </w:rPr>
        <w:t xml:space="preserve"> года в объеме не более одной двенадцатой общего объема расходов бюджета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текущего финансового года направляются </w:t>
      </w:r>
      <w:r>
        <w:rPr>
          <w:sz w:val="28"/>
          <w:szCs w:val="28"/>
        </w:rPr>
        <w:t>а</w:t>
      </w:r>
      <w:r w:rsidRPr="004C78B4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4C78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</w:t>
      </w:r>
      <w:r w:rsidRPr="000D7A20">
        <w:rPr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>
        <w:rPr>
          <w:sz w:val="28"/>
          <w:szCs w:val="28"/>
        </w:rPr>
        <w:t>сельского поселения.</w:t>
      </w:r>
    </w:p>
    <w:p w:rsidR="00805761" w:rsidRDefault="00805761" w:rsidP="00DC091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Pr="004C78B4">
        <w:rPr>
          <w:sz w:val="28"/>
          <w:szCs w:val="28"/>
        </w:rPr>
        <w:t>.</w:t>
      </w:r>
      <w:r w:rsidRPr="004C78B4">
        <w:rPr>
          <w:color w:val="000000"/>
          <w:sz w:val="28"/>
          <w:szCs w:val="28"/>
        </w:rPr>
        <w:t>Настоящее решение вступает в силу с 1 января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года и подлежит официальному опубликованию</w:t>
      </w:r>
      <w:r w:rsidRPr="004C78B4">
        <w:rPr>
          <w:sz w:val="28"/>
          <w:szCs w:val="28"/>
        </w:rPr>
        <w:t xml:space="preserve"> не позднее 10 дней</w:t>
      </w:r>
      <w:r w:rsidRPr="004C78B4">
        <w:rPr>
          <w:color w:val="000000"/>
          <w:sz w:val="28"/>
          <w:szCs w:val="28"/>
        </w:rPr>
        <w:t xml:space="preserve"> после его подписания в установленном порядке.</w:t>
      </w:r>
    </w:p>
    <w:p w:rsidR="00805761" w:rsidRPr="004C78B4" w:rsidRDefault="00805761" w:rsidP="00DC091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Tr="00403F01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337F9C" w:rsidRDefault="00337F9C" w:rsidP="00403F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сельского поселения Мичуринский сельсовет муниципального района </w:t>
            </w:r>
          </w:p>
          <w:p w:rsidR="00337F9C" w:rsidRDefault="00337F9C" w:rsidP="0040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 Республики Башкортостан: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Default="00337F9C" w:rsidP="00403F01">
            <w:pPr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Корочкин В.Н. </w:t>
            </w:r>
          </w:p>
        </w:tc>
      </w:tr>
    </w:tbl>
    <w:p w:rsidR="00337F9C" w:rsidRDefault="00337F9C" w:rsidP="00DC0914">
      <w:pPr>
        <w:jc w:val="both"/>
        <w:rPr>
          <w:sz w:val="28"/>
          <w:szCs w:val="28"/>
        </w:rPr>
      </w:pPr>
    </w:p>
    <w:p w:rsidR="00805761" w:rsidRDefault="00805761" w:rsidP="00DC0914"/>
    <w:p w:rsidR="009F7EC2" w:rsidRDefault="009F7EC2" w:rsidP="009F7EC2">
      <w:pPr>
        <w:jc w:val="both"/>
        <w:rPr>
          <w:sz w:val="28"/>
          <w:szCs w:val="28"/>
        </w:rPr>
      </w:pPr>
      <w:r>
        <w:rPr>
          <w:sz w:val="28"/>
          <w:szCs w:val="28"/>
        </w:rPr>
        <w:t>с. Мичуринск</w:t>
      </w:r>
    </w:p>
    <w:p w:rsidR="009F7EC2" w:rsidRDefault="009F7EC2" w:rsidP="009F7EC2">
      <w:pPr>
        <w:shd w:val="clear" w:color="auto" w:fill="FFFFFF"/>
        <w:spacing w:line="293" w:lineRule="exact"/>
        <w:ind w:left="130" w:firstLine="523"/>
        <w:rPr>
          <w:sz w:val="28"/>
          <w:szCs w:val="28"/>
        </w:rPr>
      </w:pPr>
    </w:p>
    <w:p w:rsidR="00805761" w:rsidRPr="00504A9E" w:rsidRDefault="00805761" w:rsidP="00DC0914">
      <w:pPr>
        <w:shd w:val="clear" w:color="auto" w:fill="FFFFFF"/>
        <w:spacing w:line="293" w:lineRule="exact"/>
        <w:ind w:left="130" w:firstLine="523"/>
        <w:rPr>
          <w:sz w:val="28"/>
          <w:szCs w:val="28"/>
        </w:rPr>
      </w:pPr>
    </w:p>
    <w:sectPr w:rsidR="00805761" w:rsidRPr="00504A9E" w:rsidSect="003574AD">
      <w:pgSz w:w="11907" w:h="16840" w:code="9"/>
      <w:pgMar w:top="851" w:right="851" w:bottom="142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9BF"/>
    <w:rsid w:val="00034E87"/>
    <w:rsid w:val="0004735C"/>
    <w:rsid w:val="0005266C"/>
    <w:rsid w:val="00063A27"/>
    <w:rsid w:val="000679B6"/>
    <w:rsid w:val="000875B9"/>
    <w:rsid w:val="000A36D9"/>
    <w:rsid w:val="000A36F5"/>
    <w:rsid w:val="000D2050"/>
    <w:rsid w:val="000D7A20"/>
    <w:rsid w:val="000E42D3"/>
    <w:rsid w:val="000E79BF"/>
    <w:rsid w:val="00126D47"/>
    <w:rsid w:val="0016210B"/>
    <w:rsid w:val="00173481"/>
    <w:rsid w:val="0020584C"/>
    <w:rsid w:val="00247289"/>
    <w:rsid w:val="00252527"/>
    <w:rsid w:val="002730B2"/>
    <w:rsid w:val="00290B72"/>
    <w:rsid w:val="002921AD"/>
    <w:rsid w:val="002D1419"/>
    <w:rsid w:val="002F2E79"/>
    <w:rsid w:val="00325032"/>
    <w:rsid w:val="00337F9C"/>
    <w:rsid w:val="00343C3B"/>
    <w:rsid w:val="003574AD"/>
    <w:rsid w:val="00390EC1"/>
    <w:rsid w:val="00416165"/>
    <w:rsid w:val="004345E6"/>
    <w:rsid w:val="00443CE7"/>
    <w:rsid w:val="004572A1"/>
    <w:rsid w:val="00463946"/>
    <w:rsid w:val="00470012"/>
    <w:rsid w:val="004B452E"/>
    <w:rsid w:val="004C3CB2"/>
    <w:rsid w:val="004C78B4"/>
    <w:rsid w:val="00504A9E"/>
    <w:rsid w:val="0054271E"/>
    <w:rsid w:val="0059728A"/>
    <w:rsid w:val="005A7849"/>
    <w:rsid w:val="005C09E3"/>
    <w:rsid w:val="005C603D"/>
    <w:rsid w:val="00604759"/>
    <w:rsid w:val="00613EDC"/>
    <w:rsid w:val="00626D3F"/>
    <w:rsid w:val="0063103E"/>
    <w:rsid w:val="006757E7"/>
    <w:rsid w:val="006A11E7"/>
    <w:rsid w:val="006C191D"/>
    <w:rsid w:val="006F468F"/>
    <w:rsid w:val="006F64BB"/>
    <w:rsid w:val="00781C52"/>
    <w:rsid w:val="00800355"/>
    <w:rsid w:val="00805761"/>
    <w:rsid w:val="00837E1A"/>
    <w:rsid w:val="00871530"/>
    <w:rsid w:val="00892013"/>
    <w:rsid w:val="008D2370"/>
    <w:rsid w:val="008F5AEF"/>
    <w:rsid w:val="008F5C77"/>
    <w:rsid w:val="00906FD6"/>
    <w:rsid w:val="00926376"/>
    <w:rsid w:val="00945564"/>
    <w:rsid w:val="00986E5C"/>
    <w:rsid w:val="009A34F3"/>
    <w:rsid w:val="009B3F5C"/>
    <w:rsid w:val="009C0689"/>
    <w:rsid w:val="009F0D24"/>
    <w:rsid w:val="009F7EC2"/>
    <w:rsid w:val="00A05F0B"/>
    <w:rsid w:val="00A313A2"/>
    <w:rsid w:val="00A41D76"/>
    <w:rsid w:val="00B0466B"/>
    <w:rsid w:val="00B40486"/>
    <w:rsid w:val="00B907E5"/>
    <w:rsid w:val="00BB61F5"/>
    <w:rsid w:val="00BC671D"/>
    <w:rsid w:val="00BC7CB6"/>
    <w:rsid w:val="00BE0C77"/>
    <w:rsid w:val="00BF0427"/>
    <w:rsid w:val="00C252ED"/>
    <w:rsid w:val="00C3418A"/>
    <w:rsid w:val="00C46B51"/>
    <w:rsid w:val="00C52EA3"/>
    <w:rsid w:val="00C754B7"/>
    <w:rsid w:val="00C8357B"/>
    <w:rsid w:val="00DC0914"/>
    <w:rsid w:val="00DC3C74"/>
    <w:rsid w:val="00DE0AB5"/>
    <w:rsid w:val="00E331A0"/>
    <w:rsid w:val="00E55294"/>
    <w:rsid w:val="00E73F28"/>
    <w:rsid w:val="00F3177F"/>
    <w:rsid w:val="00F62E4D"/>
    <w:rsid w:val="00F64B14"/>
    <w:rsid w:val="00F70192"/>
    <w:rsid w:val="00F759C6"/>
    <w:rsid w:val="00FB204A"/>
    <w:rsid w:val="00FD705B"/>
    <w:rsid w:val="00F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1131</Words>
  <Characters>6452</Characters>
  <Application>Microsoft Office Word</Application>
  <DocSecurity>0</DocSecurity>
  <Lines>53</Lines>
  <Paragraphs>15</Paragraphs>
  <ScaleCrop>false</ScaleCrop>
  <Company>Зирик сельсовет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Admin</cp:lastModifiedBy>
  <cp:revision>13</cp:revision>
  <cp:lastPrinted>2013-12-20T03:34:00Z</cp:lastPrinted>
  <dcterms:created xsi:type="dcterms:W3CDTF">2014-12-11T09:26:00Z</dcterms:created>
  <dcterms:modified xsi:type="dcterms:W3CDTF">2016-02-19T09:51:00Z</dcterms:modified>
</cp:coreProperties>
</file>