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226DBD" w:rsidRPr="000F71EB" w:rsidTr="00226DBD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 хакимиәте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226DBD" w:rsidRPr="000F71EB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 w:rsidRPr="000F71EB">
              <w:rPr>
                <w:b/>
                <w:sz w:val="18"/>
                <w:szCs w:val="18"/>
                <w:lang w:eastAsia="ar-SA"/>
              </w:rPr>
              <w:t>.(34769)  2-44-48</w:t>
            </w:r>
          </w:p>
          <w:p w:rsidR="00226DBD" w:rsidRPr="000F71EB" w:rsidRDefault="00226DB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</w:t>
            </w:r>
            <w:r w:rsidRPr="000F71EB">
              <w:rPr>
                <w:b/>
                <w:sz w:val="18"/>
                <w:szCs w:val="18"/>
                <w:lang w:eastAsia="ar-SA"/>
              </w:rPr>
              <w:t>-</w:t>
            </w:r>
            <w:r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0F71EB">
              <w:rPr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0F71EB">
              <w:rPr>
                <w:b/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0F71EB">
              <w:rPr>
                <w:b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226DBD" w:rsidRDefault="00226D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226DBD" w:rsidRDefault="00226DBD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226DBD" w:rsidRDefault="00226DBD" w:rsidP="00226DBD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226DBD" w:rsidRDefault="00226DBD" w:rsidP="0022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</w:rPr>
      </w:pPr>
      <w:r w:rsidRPr="000F71EB">
        <w:rPr>
          <w:b/>
          <w:sz w:val="20"/>
          <w:szCs w:val="20"/>
          <w:lang w:val="en-US"/>
        </w:rPr>
        <w:t xml:space="preserve">           </w:t>
      </w:r>
      <w:r w:rsidRPr="00832C25">
        <w:rPr>
          <w:b/>
        </w:rPr>
        <w:t>ҠАРАР</w:t>
      </w:r>
      <w:r>
        <w:rPr>
          <w:b/>
        </w:rPr>
        <w:t xml:space="preserve">         </w:t>
      </w:r>
      <w:r>
        <w:rPr>
          <w:rFonts w:ascii="ER Bukinist Bashkir" w:hAnsi="ER Bukinist Bashkir"/>
        </w:rPr>
        <w:tab/>
        <w:t xml:space="preserve">                                         </w:t>
      </w:r>
      <w:r>
        <w:rPr>
          <w:rFonts w:ascii="ER Bukinist Bashkir" w:hAnsi="ER Bukinist Bashkir"/>
        </w:rPr>
        <w:tab/>
      </w:r>
      <w:r w:rsidRPr="00226DBD">
        <w:rPr>
          <w:rFonts w:ascii="ER Bukinist Bashkir" w:hAnsi="ER Bukinist Bashkir"/>
          <w:b/>
        </w:rPr>
        <w:t>ПОСТАНОВЛЕНИЕ</w:t>
      </w:r>
    </w:p>
    <w:p w:rsidR="00226DBD" w:rsidRDefault="00226DBD" w:rsidP="00226DBD">
      <w:pPr>
        <w:widowControl w:val="0"/>
        <w:rPr>
          <w:sz w:val="16"/>
          <w:szCs w:val="16"/>
        </w:rPr>
      </w:pPr>
    </w:p>
    <w:p w:rsidR="00226DBD" w:rsidRPr="000F71EB" w:rsidRDefault="00226DBD" w:rsidP="00226DBD">
      <w:pPr>
        <w:widowControl w:val="0"/>
        <w:jc w:val="center"/>
        <w:rPr>
          <w:b/>
        </w:rPr>
      </w:pPr>
      <w:r w:rsidRPr="000F71EB">
        <w:rPr>
          <w:b/>
        </w:rPr>
        <w:t xml:space="preserve">«17» февраль  2016 </w:t>
      </w:r>
      <w:proofErr w:type="spellStart"/>
      <w:r w:rsidRPr="000F71EB">
        <w:rPr>
          <w:b/>
        </w:rPr>
        <w:t>й</w:t>
      </w:r>
      <w:proofErr w:type="spellEnd"/>
      <w:r w:rsidRPr="000F71EB">
        <w:rPr>
          <w:b/>
        </w:rPr>
        <w:t xml:space="preserve">.             </w:t>
      </w:r>
      <w:r w:rsidRPr="000F71EB">
        <w:rPr>
          <w:rFonts w:ascii="ER Bukinist Bashkir" w:hAnsi="ER Bukinist Bashkir"/>
          <w:b/>
        </w:rPr>
        <w:t>№ 2</w:t>
      </w:r>
      <w:r w:rsidR="000F71EB" w:rsidRPr="000F71EB">
        <w:rPr>
          <w:rFonts w:ascii="ER Bukinist Bashkir" w:hAnsi="ER Bukinist Bashkir"/>
          <w:b/>
        </w:rPr>
        <w:t>9</w:t>
      </w:r>
      <w:r w:rsidRPr="000F71EB">
        <w:rPr>
          <w:rFonts w:ascii="ER Bukinist Bashkir" w:hAnsi="ER Bukinist Bashkir"/>
          <w:b/>
        </w:rPr>
        <w:t xml:space="preserve">              </w:t>
      </w:r>
      <w:r w:rsidRPr="000F71EB">
        <w:rPr>
          <w:b/>
        </w:rPr>
        <w:tab/>
        <w:t xml:space="preserve">«17» февраля  </w:t>
      </w:r>
      <w:smartTag w:uri="urn:schemas-microsoft-com:office:smarttags" w:element="metricconverter">
        <w:smartTagPr>
          <w:attr w:name="ProductID" w:val="2016 г"/>
        </w:smartTagPr>
        <w:r w:rsidRPr="000F71EB">
          <w:rPr>
            <w:b/>
          </w:rPr>
          <w:t>2016 г</w:t>
        </w:r>
      </w:smartTag>
      <w:r w:rsidRPr="000F71EB">
        <w:rPr>
          <w:b/>
        </w:rPr>
        <w:t>.</w:t>
      </w:r>
    </w:p>
    <w:p w:rsidR="00226DBD" w:rsidRDefault="00226DBD" w:rsidP="00226DBD"/>
    <w:p w:rsidR="00226DBD" w:rsidRDefault="00226DBD" w:rsidP="00226DBD"/>
    <w:p w:rsidR="00226DBD" w:rsidRDefault="00226DBD" w:rsidP="00226DBD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предоставлении земельного участка в собственность </w:t>
      </w:r>
    </w:p>
    <w:p w:rsidR="00226DBD" w:rsidRDefault="00226DBD" w:rsidP="00226DBD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плату Капитонову Риму </w:t>
      </w:r>
      <w:proofErr w:type="spellStart"/>
      <w:r>
        <w:rPr>
          <w:rFonts w:ascii="Times New Roman" w:hAnsi="Times New Roman"/>
          <w:b/>
          <w:sz w:val="28"/>
          <w:szCs w:val="28"/>
        </w:rPr>
        <w:t>Зиновиевичу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26DBD" w:rsidRDefault="00226DBD" w:rsidP="00226DBD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226DBD" w:rsidRDefault="00226DBD" w:rsidP="00226DBD">
      <w:pPr>
        <w:rPr>
          <w:b/>
        </w:rPr>
      </w:pPr>
      <w:r>
        <w:tab/>
        <w:t xml:space="preserve"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 октября 2001 года N 137-ФЗ, Федеральным законом «Об общих принципах организации местного самоуправления в Российской Федерации» от 06.10.2003 г. N 131-ФЗ, на основании заявления Капитонова Рима </w:t>
      </w:r>
      <w:proofErr w:type="spellStart"/>
      <w:r>
        <w:t>Зиновиевича</w:t>
      </w:r>
      <w:proofErr w:type="spellEnd"/>
      <w:r>
        <w:t xml:space="preserve"> (</w:t>
      </w:r>
      <w:proofErr w:type="spellStart"/>
      <w:r>
        <w:t>вх.№</w:t>
      </w:r>
      <w:proofErr w:type="spellEnd"/>
      <w:r>
        <w:t xml:space="preserve"> 4 от 01.02.2016г.) и свидетельства о государственной регистрации права </w:t>
      </w:r>
      <w:proofErr w:type="gramStart"/>
      <w:r>
        <w:t>СВ</w:t>
      </w:r>
      <w:proofErr w:type="gramEnd"/>
      <w:r>
        <w:t xml:space="preserve"> 0223814 от 28.10.2015 года (запись регистрации 02-04/101-04/227/001/2015-2926/1), </w:t>
      </w:r>
      <w:r>
        <w:rPr>
          <w:b/>
        </w:rPr>
        <w:t>ПОСТАНОВЛЯЮ:</w:t>
      </w:r>
    </w:p>
    <w:p w:rsidR="00226DBD" w:rsidRDefault="00226DBD" w:rsidP="00226DBD">
      <w:pPr>
        <w:rPr>
          <w:b/>
        </w:rPr>
      </w:pPr>
    </w:p>
    <w:p w:rsidR="00226DBD" w:rsidRDefault="00226DBD" w:rsidP="00226DBD">
      <w:pPr>
        <w:tabs>
          <w:tab w:val="num" w:pos="360"/>
        </w:tabs>
      </w:pPr>
      <w:r>
        <w:tab/>
      </w:r>
      <w:r>
        <w:tab/>
        <w:t xml:space="preserve">1. </w:t>
      </w:r>
      <w:r>
        <w:rPr>
          <w:bCs/>
        </w:rPr>
        <w:t xml:space="preserve">Предоставить Капитонову Риму </w:t>
      </w:r>
      <w:proofErr w:type="spellStart"/>
      <w:r>
        <w:rPr>
          <w:bCs/>
        </w:rPr>
        <w:t>Зиновиевичу</w:t>
      </w:r>
      <w:proofErr w:type="spellEnd"/>
      <w:r>
        <w:rPr>
          <w:bCs/>
        </w:rPr>
        <w:t xml:space="preserve">, 10.01.1965 года рождения, ИНН 025102714817, СНИЛС 075-678-294 20, паспорт 80 10 011376, выдан 24.02.2010 года Отделением УФМС России по Республике Башкортостан в </w:t>
      </w:r>
      <w:proofErr w:type="spellStart"/>
      <w:r>
        <w:rPr>
          <w:bCs/>
        </w:rPr>
        <w:t>Шаранском</w:t>
      </w:r>
      <w:proofErr w:type="spellEnd"/>
      <w:r>
        <w:rPr>
          <w:bCs/>
        </w:rPr>
        <w:t xml:space="preserve"> районе, код подразделения 020-069, зарегистрированному по адресу: Россия, Республика Башкортостан,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район, д. Рождественка, ул. Мира, д. 31</w:t>
      </w:r>
      <w:r>
        <w:t xml:space="preserve">, в собственность за плату земельный участок из земель населенных пунктов, находящийся по адресу: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д. Рождественка, ул. Мира, д. 85, кадастровый номер 02:53:030701:70, разрешенное использование: Земельные участки, занятые объектами сельскохозяйственного назначения для ведения сельского хозяйства, площадью 16938 кв.м.</w:t>
      </w:r>
    </w:p>
    <w:p w:rsidR="00226DBD" w:rsidRDefault="00226DBD" w:rsidP="00226DBD">
      <w:pPr>
        <w:tabs>
          <w:tab w:val="num" w:pos="360"/>
        </w:tabs>
      </w:pPr>
      <w:r>
        <w:t xml:space="preserve">        </w:t>
      </w:r>
      <w:r>
        <w:tab/>
        <w:t>2. Участок не обременен публичным сервитутом и иными правами третьих лиц.</w:t>
      </w:r>
    </w:p>
    <w:p w:rsidR="00226DBD" w:rsidRDefault="00226DBD" w:rsidP="00226DBD">
      <w:r>
        <w:t xml:space="preserve">       </w:t>
      </w:r>
      <w:r>
        <w:tab/>
        <w:t xml:space="preserve">3. </w:t>
      </w:r>
      <w:r>
        <w:rPr>
          <w:bCs/>
        </w:rPr>
        <w:t xml:space="preserve">Капитонову Риму </w:t>
      </w:r>
      <w:proofErr w:type="spellStart"/>
      <w:r>
        <w:rPr>
          <w:bCs/>
        </w:rPr>
        <w:t>Зиновиевичу</w:t>
      </w:r>
      <w:proofErr w:type="spellEnd"/>
      <w:r>
        <w:t xml:space="preserve">: </w:t>
      </w:r>
    </w:p>
    <w:p w:rsidR="00226DBD" w:rsidRDefault="00226DBD" w:rsidP="00226DBD">
      <w:pPr>
        <w:ind w:firstLine="540"/>
      </w:pPr>
      <w: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226DBD" w:rsidRDefault="00226DBD" w:rsidP="00226DBD">
      <w:pPr>
        <w:ind w:firstLine="540"/>
      </w:pPr>
      <w: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226DBD" w:rsidRDefault="00226DBD" w:rsidP="00226DBD">
      <w:pPr>
        <w:ind w:firstLine="540"/>
      </w:pPr>
      <w:r>
        <w:lastRenderedPageBreak/>
        <w:t>осуществлять мероприятия по охране земель, соблюдать их порядок использования;</w:t>
      </w:r>
    </w:p>
    <w:p w:rsidR="00226DBD" w:rsidRDefault="00226DBD" w:rsidP="00226DBD">
      <w:pPr>
        <w:ind w:firstLine="540"/>
      </w:pPr>
      <w:r>
        <w:t>своевременно приступить к использованию земельного участка;</w:t>
      </w:r>
    </w:p>
    <w:p w:rsidR="00226DBD" w:rsidRDefault="00226DBD" w:rsidP="00226DBD">
      <w:pPr>
        <w:ind w:firstLine="540"/>
      </w:pPr>
      <w: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26DBD" w:rsidRDefault="00226DBD" w:rsidP="00226DBD">
      <w:pPr>
        <w:ind w:firstLine="540"/>
      </w:pPr>
      <w:r>
        <w:t>не допускать загрязнение, захламление, деградацию и ухудшение плодородия почв;</w:t>
      </w:r>
    </w:p>
    <w:p w:rsidR="00226DBD" w:rsidRDefault="00226DBD" w:rsidP="00226DBD">
      <w:pPr>
        <w:ind w:firstLine="540"/>
      </w:pPr>
      <w:r>
        <w:t>не нарушать права других землепользователей и землевладельцев;</w:t>
      </w:r>
    </w:p>
    <w:p w:rsidR="00226DBD" w:rsidRDefault="00226DBD" w:rsidP="00226DBD">
      <w:pPr>
        <w:ind w:firstLine="540"/>
      </w:pPr>
      <w:r>
        <w:t>обеспечить государственную регистрацию права;</w:t>
      </w:r>
    </w:p>
    <w:p w:rsidR="00226DBD" w:rsidRDefault="00226DBD" w:rsidP="00226DBD">
      <w:pPr>
        <w:ind w:firstLine="540"/>
      </w:pPr>
      <w:r>
        <w:t>выполнять иные требования, предусмотренные законами.</w:t>
      </w:r>
    </w:p>
    <w:p w:rsidR="00226DBD" w:rsidRDefault="00226DBD" w:rsidP="00226DBD">
      <w:pPr>
        <w:ind w:firstLine="540"/>
      </w:pPr>
      <w:r>
        <w:t xml:space="preserve">4. Заключить с </w:t>
      </w:r>
      <w:r>
        <w:rPr>
          <w:bCs/>
        </w:rPr>
        <w:t xml:space="preserve">Капитоновым Римом </w:t>
      </w:r>
      <w:proofErr w:type="spellStart"/>
      <w:r>
        <w:rPr>
          <w:bCs/>
        </w:rPr>
        <w:t>Зиновиевичем</w:t>
      </w:r>
      <w:proofErr w:type="spellEnd"/>
      <w:r>
        <w:rPr>
          <w:bCs/>
        </w:rPr>
        <w:t xml:space="preserve"> </w:t>
      </w:r>
      <w:r>
        <w:t>договор купли - продажи земельного участка.</w:t>
      </w:r>
    </w:p>
    <w:p w:rsidR="00226DBD" w:rsidRDefault="00226DBD" w:rsidP="00226DBD">
      <w:pPr>
        <w:autoSpaceDE w:val="0"/>
        <w:autoSpaceDN w:val="0"/>
        <w:adjustRightInd w:val="0"/>
        <w:ind w:firstLine="540"/>
      </w:pPr>
      <w:r>
        <w:t xml:space="preserve">5. Договор аренды земельного участка от 23.06.2014 года № 74-14-42 </w:t>
      </w:r>
      <w:proofErr w:type="spellStart"/>
      <w:r>
        <w:t>зем</w:t>
      </w:r>
      <w:proofErr w:type="spellEnd"/>
      <w:r>
        <w:t xml:space="preserve"> считать недействующим.</w:t>
      </w:r>
    </w:p>
    <w:p w:rsidR="00226DBD" w:rsidRDefault="00226DBD" w:rsidP="00226DBD">
      <w:pPr>
        <w:autoSpaceDE w:val="0"/>
        <w:autoSpaceDN w:val="0"/>
        <w:adjustRightInd w:val="0"/>
        <w:ind w:firstLine="540"/>
      </w:pPr>
      <w:r>
        <w:t xml:space="preserve">6. Управляющему делами администрации уведомить </w:t>
      </w:r>
      <w:r>
        <w:rPr>
          <w:bCs/>
        </w:rPr>
        <w:t xml:space="preserve">Капитонова Рима </w:t>
      </w:r>
      <w:proofErr w:type="spellStart"/>
      <w:r>
        <w:rPr>
          <w:bCs/>
        </w:rPr>
        <w:t>Зиновиевича</w:t>
      </w:r>
      <w:proofErr w:type="spellEnd"/>
      <w:r>
        <w:rPr>
          <w:bCs/>
        </w:rPr>
        <w:t xml:space="preserve"> </w:t>
      </w:r>
      <w:r>
        <w:t>о принятии данного постановления.</w:t>
      </w:r>
    </w:p>
    <w:p w:rsidR="00226DBD" w:rsidRDefault="00226DBD" w:rsidP="00226DBD">
      <w:pPr>
        <w:tabs>
          <w:tab w:val="num" w:pos="360"/>
        </w:tabs>
        <w:ind w:firstLine="540"/>
        <w:rPr>
          <w:b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26DBD" w:rsidRDefault="00226DBD" w:rsidP="00226DBD">
      <w:pPr>
        <w:tabs>
          <w:tab w:val="num" w:pos="360"/>
        </w:tabs>
      </w:pPr>
    </w:p>
    <w:p w:rsidR="00226DBD" w:rsidRDefault="00226DBD" w:rsidP="00226DBD">
      <w:pPr>
        <w:ind w:firstLine="540"/>
      </w:pPr>
    </w:p>
    <w:p w:rsidR="00226DBD" w:rsidRDefault="00226DBD" w:rsidP="00226DBD">
      <w:pPr>
        <w:ind w:firstLine="540"/>
      </w:pPr>
    </w:p>
    <w:p w:rsidR="00226DBD" w:rsidRDefault="00226DBD" w:rsidP="00226DBD">
      <w:pPr>
        <w:ind w:firstLine="540"/>
      </w:pPr>
    </w:p>
    <w:p w:rsidR="00226DBD" w:rsidRDefault="00226DBD" w:rsidP="00226DBD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В.Н. </w:t>
      </w:r>
      <w:proofErr w:type="spellStart"/>
      <w:r>
        <w:t>Корочкин</w:t>
      </w:r>
      <w:proofErr w:type="spellEnd"/>
    </w:p>
    <w:p w:rsidR="00226DBD" w:rsidRDefault="00226DBD" w:rsidP="00226DBD">
      <w:pPr>
        <w:ind w:firstLine="540"/>
      </w:pPr>
    </w:p>
    <w:p w:rsidR="00226DBD" w:rsidRDefault="00226DBD" w:rsidP="00226DBD"/>
    <w:p w:rsidR="00226DBD" w:rsidRDefault="00226DBD" w:rsidP="00226DBD"/>
    <w:p w:rsidR="00226DBD" w:rsidRDefault="00226DBD" w:rsidP="00226DBD"/>
    <w:p w:rsidR="00226DBD" w:rsidRDefault="00226DBD" w:rsidP="00226DBD"/>
    <w:p w:rsidR="00226DBD" w:rsidRDefault="00226DBD" w:rsidP="00226DBD"/>
    <w:p w:rsidR="002E31F3" w:rsidRDefault="002E31F3"/>
    <w:sectPr w:rsidR="002E31F3" w:rsidSect="002E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BD"/>
    <w:rsid w:val="000F71EB"/>
    <w:rsid w:val="00226DBD"/>
    <w:rsid w:val="002E31F3"/>
    <w:rsid w:val="0030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6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2016-03-01T11:25:00Z</cp:lastPrinted>
  <dcterms:created xsi:type="dcterms:W3CDTF">2016-02-17T03:43:00Z</dcterms:created>
  <dcterms:modified xsi:type="dcterms:W3CDTF">2016-03-01T11:25:00Z</dcterms:modified>
</cp:coreProperties>
</file>