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69"/>
        <w:gridCol w:w="2160"/>
        <w:gridCol w:w="4844"/>
      </w:tblGrid>
      <w:tr w:rsidR="00753E5F" w:rsidTr="007D5F87">
        <w:trPr>
          <w:jc w:val="center"/>
        </w:trPr>
        <w:tc>
          <w:tcPr>
            <w:tcW w:w="37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53E5F" w:rsidRDefault="00753E5F" w:rsidP="007D5F8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753E5F" w:rsidRDefault="00753E5F" w:rsidP="007D5F87">
            <w:pPr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753E5F" w:rsidRDefault="00753E5F" w:rsidP="007D5F8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753E5F" w:rsidRDefault="00753E5F" w:rsidP="007D5F8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753E5F" w:rsidRDefault="00753E5F" w:rsidP="007D5F8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753E5F" w:rsidRDefault="00753E5F" w:rsidP="007D5F8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>,</w:t>
            </w:r>
          </w:p>
          <w:p w:rsidR="00753E5F" w:rsidRDefault="00753E5F" w:rsidP="007D5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53E5F" w:rsidRDefault="00753E5F" w:rsidP="007D5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53E5F" w:rsidRDefault="00753E5F" w:rsidP="007D5F8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753E5F" w:rsidRDefault="00753E5F" w:rsidP="007D5F87">
            <w:pPr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муниципальный район</w:t>
            </w:r>
          </w:p>
          <w:p w:rsidR="00753E5F" w:rsidRDefault="00753E5F" w:rsidP="007D5F8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753E5F" w:rsidRDefault="00753E5F" w:rsidP="007D5F8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753E5F" w:rsidRDefault="00753E5F" w:rsidP="007D5F8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Мичуринский сельсовет</w:t>
            </w:r>
          </w:p>
          <w:p w:rsidR="00753E5F" w:rsidRDefault="00753E5F" w:rsidP="007D5F8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452638, с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ичуринск,</w:t>
            </w:r>
          </w:p>
          <w:p w:rsidR="00753E5F" w:rsidRDefault="00753E5F" w:rsidP="007D5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</w:tr>
    </w:tbl>
    <w:p w:rsidR="00753E5F" w:rsidRDefault="00753E5F" w:rsidP="00753E5F">
      <w:pPr>
        <w:pStyle w:val="a3"/>
        <w:ind w:firstLine="567"/>
        <w:jc w:val="both"/>
        <w:rPr>
          <w:bCs w:val="0"/>
          <w:lang w:val="be-BY"/>
        </w:rPr>
      </w:pPr>
    </w:p>
    <w:p w:rsidR="00753E5F" w:rsidRDefault="00753E5F" w:rsidP="00753E5F">
      <w:pPr>
        <w:pStyle w:val="a3"/>
        <w:ind w:firstLine="567"/>
        <w:jc w:val="both"/>
        <w:rPr>
          <w:bCs w:val="0"/>
          <w:lang w:val="be-BY"/>
        </w:rPr>
      </w:pPr>
      <w:r>
        <w:rPr>
          <w:bCs w:val="0"/>
          <w:lang w:val="be-BY"/>
        </w:rPr>
        <w:t xml:space="preserve">  </w:t>
      </w:r>
      <w:r w:rsidRPr="004B5CE4">
        <w:rPr>
          <w:bCs w:val="0"/>
          <w:lang w:val="be-BY"/>
        </w:rPr>
        <w:t>ҠАРАР                                                                РЕШЕНИЕ</w:t>
      </w:r>
    </w:p>
    <w:p w:rsidR="00753E5F" w:rsidRDefault="00753E5F" w:rsidP="00753E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3E5F" w:rsidRDefault="00753E5F" w:rsidP="00753E5F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деятельности Ревизионной комиссии Совета </w:t>
      </w:r>
    </w:p>
    <w:p w:rsidR="00753E5F" w:rsidRDefault="00753E5F" w:rsidP="00753E5F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</w:t>
      </w:r>
    </w:p>
    <w:p w:rsidR="00753E5F" w:rsidRDefault="00753E5F" w:rsidP="00753E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994A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53E5F" w:rsidRDefault="00753E5F" w:rsidP="00753E5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0"/>
          <w:szCs w:val="20"/>
        </w:rPr>
      </w:pPr>
    </w:p>
    <w:p w:rsidR="00753E5F" w:rsidRDefault="00753E5F" w:rsidP="00753E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</w:t>
      </w:r>
      <w:hyperlink r:id="rId5" w:anchor="Par31" w:history="1">
        <w:r>
          <w:rPr>
            <w:rStyle w:val="a6"/>
            <w:color w:val="auto"/>
            <w:sz w:val="28"/>
            <w:szCs w:val="28"/>
            <w:u w:val="none"/>
          </w:rPr>
          <w:t>отчет</w:t>
        </w:r>
      </w:hyperlink>
      <w:r>
        <w:rPr>
          <w:sz w:val="28"/>
          <w:szCs w:val="28"/>
        </w:rPr>
        <w:t xml:space="preserve"> председателя Ревизионной комиссии </w:t>
      </w:r>
      <w:proofErr w:type="spellStart"/>
      <w:r>
        <w:rPr>
          <w:sz w:val="28"/>
          <w:szCs w:val="28"/>
        </w:rPr>
        <w:t>Хайдаровой</w:t>
      </w:r>
      <w:proofErr w:type="spellEnd"/>
      <w:r>
        <w:rPr>
          <w:sz w:val="28"/>
          <w:szCs w:val="28"/>
        </w:rPr>
        <w:t xml:space="preserve"> М.Н.о деятельности Ревизионной комиссии Совета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в 201</w:t>
      </w:r>
      <w:r w:rsidR="00994A4D">
        <w:rPr>
          <w:sz w:val="28"/>
          <w:szCs w:val="28"/>
        </w:rPr>
        <w:t>4</w:t>
      </w:r>
      <w:r>
        <w:rPr>
          <w:sz w:val="28"/>
          <w:szCs w:val="28"/>
        </w:rPr>
        <w:t xml:space="preserve"> году, Совет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753E5F" w:rsidRDefault="00797BAC" w:rsidP="00753E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6" w:anchor="Par31" w:history="1">
        <w:r w:rsidR="00753E5F">
          <w:rPr>
            <w:rStyle w:val="a6"/>
            <w:color w:val="auto"/>
            <w:sz w:val="28"/>
            <w:szCs w:val="28"/>
            <w:u w:val="none"/>
          </w:rPr>
          <w:t>Отчет</w:t>
        </w:r>
      </w:hyperlink>
      <w:r w:rsidR="00753E5F">
        <w:rPr>
          <w:sz w:val="28"/>
          <w:szCs w:val="28"/>
        </w:rPr>
        <w:t xml:space="preserve"> о деятельности Ревизионной комиссии Совета сельского поселения Мичуринский сельсовет  муниципального района </w:t>
      </w:r>
      <w:proofErr w:type="spellStart"/>
      <w:r w:rsidR="00753E5F">
        <w:rPr>
          <w:sz w:val="28"/>
          <w:szCs w:val="28"/>
        </w:rPr>
        <w:t>Шаранский</w:t>
      </w:r>
      <w:proofErr w:type="spellEnd"/>
      <w:r w:rsidR="00753E5F">
        <w:rPr>
          <w:sz w:val="28"/>
          <w:szCs w:val="28"/>
        </w:rPr>
        <w:t xml:space="preserve"> район Республики Башкортостан в 201</w:t>
      </w:r>
      <w:r w:rsidR="00994A4D">
        <w:rPr>
          <w:sz w:val="28"/>
          <w:szCs w:val="28"/>
        </w:rPr>
        <w:t>4</w:t>
      </w:r>
      <w:r w:rsidR="00753E5F">
        <w:rPr>
          <w:sz w:val="28"/>
          <w:szCs w:val="28"/>
        </w:rPr>
        <w:t xml:space="preserve"> году принять к сведению (прилагается).</w:t>
      </w:r>
    </w:p>
    <w:p w:rsidR="00753E5F" w:rsidRDefault="00753E5F" w:rsidP="00753E5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753E5F" w:rsidRDefault="00753E5F" w:rsidP="00753E5F">
      <w:pPr>
        <w:pStyle w:val="31"/>
        <w:ind w:left="360" w:firstLine="0"/>
        <w:rPr>
          <w:szCs w:val="28"/>
        </w:rPr>
      </w:pPr>
    </w:p>
    <w:p w:rsidR="00753E5F" w:rsidRDefault="00753E5F" w:rsidP="00753E5F">
      <w:pPr>
        <w:pStyle w:val="31"/>
        <w:ind w:left="360" w:firstLine="0"/>
        <w:rPr>
          <w:szCs w:val="28"/>
        </w:rPr>
      </w:pPr>
      <w:r>
        <w:rPr>
          <w:szCs w:val="28"/>
        </w:rPr>
        <w:t xml:space="preserve">Глава сельского поселения                                              </w:t>
      </w:r>
      <w:proofErr w:type="spellStart"/>
      <w:r>
        <w:rPr>
          <w:szCs w:val="28"/>
        </w:rPr>
        <w:t>В.Н.Корочкин</w:t>
      </w:r>
      <w:proofErr w:type="spellEnd"/>
    </w:p>
    <w:p w:rsidR="00753E5F" w:rsidRDefault="00753E5F" w:rsidP="00753E5F">
      <w:pPr>
        <w:pStyle w:val="31"/>
        <w:ind w:left="360" w:firstLine="0"/>
        <w:rPr>
          <w:szCs w:val="28"/>
        </w:rPr>
      </w:pPr>
    </w:p>
    <w:p w:rsidR="00753E5F" w:rsidRDefault="00753E5F" w:rsidP="00753E5F">
      <w:pPr>
        <w:pStyle w:val="31"/>
        <w:ind w:left="360" w:firstLine="0"/>
        <w:rPr>
          <w:szCs w:val="28"/>
        </w:rPr>
      </w:pPr>
    </w:p>
    <w:p w:rsidR="00753E5F" w:rsidRDefault="00753E5F" w:rsidP="00753E5F">
      <w:pPr>
        <w:pStyle w:val="31"/>
        <w:ind w:left="360" w:firstLine="0"/>
        <w:rPr>
          <w:szCs w:val="28"/>
        </w:rPr>
      </w:pPr>
    </w:p>
    <w:p w:rsidR="00753E5F" w:rsidRDefault="00753E5F" w:rsidP="00753E5F">
      <w:pPr>
        <w:pStyle w:val="31"/>
        <w:ind w:left="360" w:firstLine="0"/>
        <w:rPr>
          <w:szCs w:val="28"/>
        </w:rPr>
      </w:pPr>
    </w:p>
    <w:p w:rsidR="00753E5F" w:rsidRDefault="00753E5F" w:rsidP="00753E5F">
      <w:pPr>
        <w:pStyle w:val="31"/>
        <w:ind w:left="360" w:firstLine="0"/>
        <w:rPr>
          <w:szCs w:val="28"/>
        </w:rPr>
      </w:pPr>
    </w:p>
    <w:p w:rsidR="00753E5F" w:rsidRDefault="00753E5F" w:rsidP="00753E5F">
      <w:pPr>
        <w:pStyle w:val="31"/>
        <w:ind w:left="360" w:firstLine="0"/>
        <w:rPr>
          <w:szCs w:val="28"/>
        </w:rPr>
      </w:pPr>
    </w:p>
    <w:p w:rsidR="00753E5F" w:rsidRDefault="00753E5F" w:rsidP="00753E5F">
      <w:pPr>
        <w:pStyle w:val="31"/>
        <w:ind w:left="360" w:firstLine="0"/>
        <w:rPr>
          <w:szCs w:val="28"/>
        </w:rPr>
      </w:pPr>
    </w:p>
    <w:p w:rsidR="00753E5F" w:rsidRDefault="00753E5F" w:rsidP="00753E5F">
      <w:pPr>
        <w:pStyle w:val="31"/>
        <w:ind w:left="360" w:firstLine="0"/>
        <w:rPr>
          <w:szCs w:val="28"/>
        </w:rPr>
      </w:pPr>
    </w:p>
    <w:p w:rsidR="00753E5F" w:rsidRDefault="00753E5F" w:rsidP="00753E5F">
      <w:pPr>
        <w:pStyle w:val="31"/>
        <w:ind w:left="360" w:firstLine="0"/>
        <w:rPr>
          <w:szCs w:val="28"/>
        </w:rPr>
      </w:pPr>
    </w:p>
    <w:p w:rsidR="00753E5F" w:rsidRDefault="00753E5F" w:rsidP="00753E5F">
      <w:pPr>
        <w:pStyle w:val="31"/>
        <w:ind w:left="360" w:firstLine="0"/>
        <w:rPr>
          <w:szCs w:val="28"/>
        </w:rPr>
      </w:pPr>
    </w:p>
    <w:p w:rsidR="00753E5F" w:rsidRDefault="00753E5F" w:rsidP="00753E5F">
      <w:pPr>
        <w:pStyle w:val="31"/>
        <w:ind w:left="360" w:firstLine="0"/>
        <w:rPr>
          <w:szCs w:val="28"/>
        </w:rPr>
      </w:pPr>
    </w:p>
    <w:p w:rsidR="00753E5F" w:rsidRDefault="00753E5F" w:rsidP="00753E5F">
      <w:pPr>
        <w:pStyle w:val="31"/>
        <w:ind w:firstLine="0"/>
        <w:rPr>
          <w:szCs w:val="28"/>
        </w:rPr>
      </w:pPr>
      <w:r>
        <w:rPr>
          <w:szCs w:val="28"/>
        </w:rPr>
        <w:t>с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ичуринск</w:t>
      </w:r>
    </w:p>
    <w:p w:rsidR="00753E5F" w:rsidRDefault="00994A4D" w:rsidP="00753E5F">
      <w:pPr>
        <w:pStyle w:val="31"/>
        <w:ind w:firstLine="0"/>
        <w:rPr>
          <w:szCs w:val="28"/>
        </w:rPr>
      </w:pPr>
      <w:r>
        <w:rPr>
          <w:szCs w:val="28"/>
        </w:rPr>
        <w:t>11</w:t>
      </w:r>
      <w:r w:rsidR="00753E5F">
        <w:rPr>
          <w:szCs w:val="28"/>
        </w:rPr>
        <w:t>.0</w:t>
      </w:r>
      <w:r>
        <w:rPr>
          <w:szCs w:val="28"/>
        </w:rPr>
        <w:t>3</w:t>
      </w:r>
      <w:r w:rsidR="00753E5F">
        <w:rPr>
          <w:szCs w:val="28"/>
        </w:rPr>
        <w:t>.201</w:t>
      </w:r>
      <w:r>
        <w:rPr>
          <w:szCs w:val="28"/>
        </w:rPr>
        <w:t>5</w:t>
      </w:r>
    </w:p>
    <w:p w:rsidR="00753E5F" w:rsidRDefault="00753E5F" w:rsidP="00753E5F">
      <w:pPr>
        <w:pStyle w:val="31"/>
        <w:ind w:firstLine="0"/>
        <w:rPr>
          <w:szCs w:val="28"/>
        </w:rPr>
      </w:pPr>
      <w:r>
        <w:rPr>
          <w:szCs w:val="28"/>
        </w:rPr>
        <w:t>№3</w:t>
      </w:r>
      <w:r w:rsidR="00994A4D">
        <w:rPr>
          <w:szCs w:val="28"/>
        </w:rPr>
        <w:t>70</w:t>
      </w:r>
    </w:p>
    <w:p w:rsidR="00753E5F" w:rsidRDefault="00753E5F" w:rsidP="00753E5F">
      <w:pPr>
        <w:pStyle w:val="31"/>
        <w:ind w:firstLine="0"/>
        <w:rPr>
          <w:szCs w:val="28"/>
        </w:rPr>
      </w:pPr>
    </w:p>
    <w:p w:rsidR="00753E5F" w:rsidRDefault="00753E5F" w:rsidP="00753E5F">
      <w:pPr>
        <w:pStyle w:val="31"/>
        <w:ind w:firstLine="0"/>
        <w:rPr>
          <w:szCs w:val="28"/>
        </w:rPr>
      </w:pPr>
    </w:p>
    <w:p w:rsidR="00753E5F" w:rsidRDefault="00753E5F" w:rsidP="00753E5F">
      <w:pPr>
        <w:pStyle w:val="31"/>
        <w:ind w:firstLine="0"/>
        <w:rPr>
          <w:szCs w:val="28"/>
        </w:rPr>
      </w:pPr>
    </w:p>
    <w:p w:rsidR="00753E5F" w:rsidRDefault="00753E5F" w:rsidP="00753E5F">
      <w:pPr>
        <w:pStyle w:val="31"/>
        <w:ind w:firstLine="0"/>
      </w:pPr>
    </w:p>
    <w:p w:rsidR="00753E5F" w:rsidRDefault="00753E5F" w:rsidP="00753E5F">
      <w:pPr>
        <w:widowControl w:val="0"/>
        <w:autoSpaceDE w:val="0"/>
        <w:autoSpaceDN w:val="0"/>
        <w:adjustRightInd w:val="0"/>
        <w:jc w:val="right"/>
        <w:outlineLvl w:val="0"/>
      </w:pPr>
    </w:p>
    <w:p w:rsidR="00753E5F" w:rsidRDefault="00820EE9" w:rsidP="00820EE9">
      <w:pPr>
        <w:widowControl w:val="0"/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</w:t>
      </w:r>
      <w:r w:rsidR="00753E5F">
        <w:t>Приложение</w:t>
      </w:r>
    </w:p>
    <w:p w:rsidR="00994A4D" w:rsidRDefault="00820EE9" w:rsidP="00820EE9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</w:t>
      </w:r>
      <w:r w:rsidR="00753E5F">
        <w:t xml:space="preserve">к решению Совета </w:t>
      </w:r>
      <w:r w:rsidR="00994A4D">
        <w:t xml:space="preserve">сельского поселения </w:t>
      </w:r>
    </w:p>
    <w:p w:rsidR="00994A4D" w:rsidRDefault="00994A4D" w:rsidP="00753E5F">
      <w:pPr>
        <w:widowControl w:val="0"/>
        <w:autoSpaceDE w:val="0"/>
        <w:autoSpaceDN w:val="0"/>
        <w:adjustRightInd w:val="0"/>
        <w:jc w:val="right"/>
      </w:pPr>
      <w:r>
        <w:t xml:space="preserve">Мичуринский сельсовет </w:t>
      </w:r>
      <w:proofErr w:type="gramStart"/>
      <w:r w:rsidR="00753E5F">
        <w:t>муниципального</w:t>
      </w:r>
      <w:proofErr w:type="gramEnd"/>
    </w:p>
    <w:p w:rsidR="00994A4D" w:rsidRDefault="00994A4D" w:rsidP="00994A4D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</w:t>
      </w:r>
      <w:r w:rsidR="00753E5F">
        <w:t xml:space="preserve"> района </w:t>
      </w:r>
      <w:proofErr w:type="spellStart"/>
      <w:r w:rsidR="00753E5F">
        <w:t>Шаранский</w:t>
      </w:r>
      <w:proofErr w:type="spellEnd"/>
      <w:r w:rsidR="00753E5F">
        <w:t xml:space="preserve"> район </w:t>
      </w:r>
    </w:p>
    <w:p w:rsidR="00753E5F" w:rsidRDefault="00994A4D" w:rsidP="00994A4D">
      <w:pPr>
        <w:widowControl w:val="0"/>
        <w:autoSpaceDE w:val="0"/>
        <w:autoSpaceDN w:val="0"/>
        <w:adjustRightInd w:val="0"/>
        <w:jc w:val="center"/>
      </w:pPr>
      <w:r>
        <w:t xml:space="preserve">    </w:t>
      </w:r>
      <w:r w:rsidR="00820EE9">
        <w:t xml:space="preserve">                                                      </w:t>
      </w:r>
      <w:r>
        <w:t xml:space="preserve"> </w:t>
      </w:r>
      <w:r w:rsidR="00753E5F">
        <w:t>Республики Башкортостан</w:t>
      </w:r>
    </w:p>
    <w:p w:rsidR="00753E5F" w:rsidRDefault="00994A4D" w:rsidP="00994A4D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</w:t>
      </w:r>
      <w:r w:rsidR="00753E5F">
        <w:t xml:space="preserve">от </w:t>
      </w:r>
      <w:r>
        <w:t>1</w:t>
      </w:r>
      <w:r w:rsidR="00753E5F">
        <w:t>1 февраля 201</w:t>
      </w:r>
      <w:r>
        <w:t>5</w:t>
      </w:r>
      <w:r w:rsidR="00753E5F">
        <w:t xml:space="preserve"> г. №</w:t>
      </w:r>
      <w:r>
        <w:t>370</w:t>
      </w:r>
    </w:p>
    <w:p w:rsidR="00994A4D" w:rsidRDefault="00994A4D" w:rsidP="00994A4D">
      <w:pPr>
        <w:widowControl w:val="0"/>
        <w:autoSpaceDE w:val="0"/>
        <w:autoSpaceDN w:val="0"/>
        <w:adjustRightInd w:val="0"/>
        <w:jc w:val="center"/>
      </w:pPr>
    </w:p>
    <w:p w:rsidR="00753E5F" w:rsidRDefault="00753E5F" w:rsidP="00753E5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753E5F" w:rsidRDefault="00753E5F" w:rsidP="00753E5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Ревизионной комиссии Совета </w:t>
      </w:r>
      <w:r w:rsidR="00994A4D">
        <w:rPr>
          <w:b/>
          <w:sz w:val="28"/>
          <w:szCs w:val="28"/>
        </w:rPr>
        <w:t xml:space="preserve">сельского поселения Мичуринский сельсовет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 в 201</w:t>
      </w:r>
      <w:r w:rsidR="00994A4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</w:t>
      </w:r>
    </w:p>
    <w:p w:rsidR="00994A4D" w:rsidRDefault="00994A4D" w:rsidP="00753E5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53E5F" w:rsidRDefault="00753E5F" w:rsidP="00753E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Деятельность Ревизионной комиссии Совета</w:t>
      </w:r>
      <w:r w:rsidR="00994A4D">
        <w:rPr>
          <w:sz w:val="28"/>
          <w:szCs w:val="28"/>
        </w:rPr>
        <w:t xml:space="preserve"> сельского поселения Мичуринский сельсовет 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(далее – Ревизионная комиссия) за 201</w:t>
      </w:r>
      <w:r w:rsidR="00994A4D">
        <w:rPr>
          <w:sz w:val="28"/>
          <w:szCs w:val="28"/>
        </w:rPr>
        <w:t>4</w:t>
      </w:r>
      <w:r>
        <w:rPr>
          <w:sz w:val="28"/>
          <w:szCs w:val="28"/>
        </w:rPr>
        <w:t xml:space="preserve"> год осуществлялась в соответствии с нормативными правовыми актами Российской Федерации, Законами Республики Башкортостан, согласно плану работы ревизионной комиссии, утвержденному решением Ревизионной комиссии №1 от 14.01.201</w:t>
      </w:r>
      <w:r w:rsidR="00994A4D">
        <w:rPr>
          <w:sz w:val="28"/>
          <w:szCs w:val="28"/>
        </w:rPr>
        <w:t>4</w:t>
      </w:r>
      <w:r>
        <w:rPr>
          <w:sz w:val="28"/>
          <w:szCs w:val="28"/>
        </w:rPr>
        <w:t xml:space="preserve">, отдельными поручениями Совета, главы Администрации </w:t>
      </w:r>
      <w:r w:rsidR="00994A4D">
        <w:rPr>
          <w:sz w:val="28"/>
          <w:szCs w:val="28"/>
        </w:rPr>
        <w:t xml:space="preserve">сельского поселения Мичуринский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и правоохранительных органов.</w:t>
      </w:r>
      <w:proofErr w:type="gramEnd"/>
    </w:p>
    <w:p w:rsidR="00753E5F" w:rsidRDefault="00753E5F" w:rsidP="00753E5F">
      <w:pPr>
        <w:pStyle w:val="a5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Работа ревизионной комиссии в 201</w:t>
      </w:r>
      <w:r w:rsidR="00994A4D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была направлена на защиту муниципальных интересов в области финансово-экономической политики, выявление и пресечение фактов нецелевого, неэффективного расходования средств консолидированного местного бюджета, нерационального использования муниципальной собственности, других материальных и финансовых ресурсов. </w:t>
      </w:r>
    </w:p>
    <w:p w:rsidR="00753E5F" w:rsidRDefault="00753E5F" w:rsidP="00753E5F">
      <w:pPr>
        <w:pStyle w:val="a5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Все проверки и обследования ревизионной комиссии были ориентированы на оказание практической помощи субъектам проверок в вопросах правильного ведения бухгалтерского учёта, формирования бюджетной отчётности, соблюдения требований законодательства при использовании бюджетных средств, государственного и муниципального имущества, земельных ресурсов, организации закупок товаров, работ и услуг для муниципальных нужд. </w:t>
      </w:r>
      <w:proofErr w:type="gramEnd"/>
    </w:p>
    <w:p w:rsidR="00753E5F" w:rsidRDefault="00753E5F" w:rsidP="00753E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плану работы Ревизионной комиссией были выполнены следующие виды работ:</w:t>
      </w:r>
    </w:p>
    <w:p w:rsidR="00753E5F" w:rsidRDefault="00753E5F" w:rsidP="00753E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апреле 201</w:t>
      </w:r>
      <w:r w:rsidR="00994A4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была проведена финансово-правовая экспертиза исполнения бюджета </w:t>
      </w:r>
      <w:r w:rsidR="00994A4D">
        <w:rPr>
          <w:sz w:val="28"/>
          <w:szCs w:val="28"/>
        </w:rPr>
        <w:t xml:space="preserve">сельского поселения Мичуринский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 за 201</w:t>
      </w:r>
      <w:r w:rsidR="00994A4D">
        <w:rPr>
          <w:sz w:val="28"/>
          <w:szCs w:val="28"/>
        </w:rPr>
        <w:t>3</w:t>
      </w:r>
      <w:r>
        <w:rPr>
          <w:sz w:val="28"/>
          <w:szCs w:val="28"/>
        </w:rPr>
        <w:t xml:space="preserve"> год. В ходе проверки Ревизионная комиссия не обнаружила нарушений действующего законодательства при исполнении бюджета </w:t>
      </w:r>
      <w:r w:rsidR="00994A4D">
        <w:rPr>
          <w:sz w:val="28"/>
          <w:szCs w:val="28"/>
        </w:rPr>
        <w:t xml:space="preserve">сельского поселения Мичуринский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 w:rsidR="00994A4D">
        <w:rPr>
          <w:sz w:val="28"/>
          <w:szCs w:val="28"/>
        </w:rPr>
        <w:t xml:space="preserve"> район Республики Башкортостан</w:t>
      </w:r>
      <w:proofErr w:type="gramStart"/>
      <w:r w:rsidR="00994A4D">
        <w:rPr>
          <w:sz w:val="28"/>
          <w:szCs w:val="28"/>
        </w:rPr>
        <w:t xml:space="preserve"> .</w:t>
      </w:r>
      <w:proofErr w:type="gramEnd"/>
    </w:p>
    <w:p w:rsidR="00753E5F" w:rsidRDefault="00753E5F" w:rsidP="00753E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Ежеквартально Ревизионной комиссией осуществлялась проверка исполнения бюджета 201</w:t>
      </w:r>
      <w:r w:rsidR="00994A4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и</w:t>
      </w:r>
      <w:r>
        <w:rPr>
          <w:bCs/>
          <w:sz w:val="28"/>
          <w:szCs w:val="28"/>
        </w:rPr>
        <w:t xml:space="preserve"> расходования средств резервного фонда Администрации </w:t>
      </w:r>
      <w:r w:rsidR="00994A4D">
        <w:rPr>
          <w:bCs/>
          <w:sz w:val="28"/>
          <w:szCs w:val="28"/>
        </w:rPr>
        <w:t xml:space="preserve">сельского поселения Мичуринский сельсовет </w:t>
      </w: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Башкортостан;</w:t>
      </w:r>
    </w:p>
    <w:p w:rsidR="00753E5F" w:rsidRDefault="00753E5F" w:rsidP="00753E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ноябре 201</w:t>
      </w:r>
      <w:r w:rsidR="00994A4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Ревизионной комиссией была проведена финансово-правовая экспертиза проекта бюджета </w:t>
      </w:r>
      <w:r w:rsidR="00994A4D">
        <w:rPr>
          <w:sz w:val="28"/>
          <w:szCs w:val="28"/>
        </w:rPr>
        <w:t xml:space="preserve">сельского поселения Мичуринский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на 201</w:t>
      </w:r>
      <w:r w:rsidR="00994A4D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>
        <w:rPr>
          <w:bCs/>
          <w:color w:val="000000"/>
          <w:sz w:val="28"/>
        </w:rPr>
        <w:t xml:space="preserve"> и на плановый период  201</w:t>
      </w:r>
      <w:r w:rsidR="00994A4D">
        <w:rPr>
          <w:bCs/>
          <w:color w:val="000000"/>
          <w:sz w:val="28"/>
        </w:rPr>
        <w:t>6</w:t>
      </w:r>
      <w:r>
        <w:rPr>
          <w:bCs/>
          <w:color w:val="000000"/>
          <w:sz w:val="28"/>
        </w:rPr>
        <w:t xml:space="preserve"> и 201</w:t>
      </w:r>
      <w:r w:rsidR="00994A4D">
        <w:rPr>
          <w:bCs/>
          <w:color w:val="000000"/>
          <w:sz w:val="28"/>
        </w:rPr>
        <w:t>7</w:t>
      </w:r>
      <w:r>
        <w:rPr>
          <w:bCs/>
          <w:color w:val="000000"/>
          <w:sz w:val="28"/>
        </w:rPr>
        <w:t xml:space="preserve"> годов</w:t>
      </w:r>
      <w:r>
        <w:rPr>
          <w:sz w:val="28"/>
          <w:szCs w:val="28"/>
        </w:rPr>
        <w:t xml:space="preserve">. В результате проверки Ревизионная комиссия не выявила нарушений порядка, сроков, процедуры и правил составления </w:t>
      </w:r>
      <w:hyperlink r:id="rId7" w:history="1">
        <w:r>
          <w:rPr>
            <w:rStyle w:val="a6"/>
            <w:color w:val="auto"/>
            <w:sz w:val="28"/>
            <w:szCs w:val="28"/>
            <w:u w:val="none"/>
          </w:rPr>
          <w:t>проекта</w:t>
        </w:r>
      </w:hyperlink>
      <w:r>
        <w:rPr>
          <w:sz w:val="28"/>
          <w:szCs w:val="28"/>
        </w:rPr>
        <w:t xml:space="preserve"> бюджета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r>
        <w:rPr>
          <w:bCs/>
          <w:color w:val="000000"/>
          <w:sz w:val="28"/>
        </w:rPr>
        <w:t>на 201</w:t>
      </w:r>
      <w:r w:rsidR="00994A4D">
        <w:rPr>
          <w:bCs/>
          <w:color w:val="000000"/>
          <w:sz w:val="28"/>
        </w:rPr>
        <w:t>5</w:t>
      </w:r>
      <w:r>
        <w:rPr>
          <w:bCs/>
          <w:color w:val="000000"/>
          <w:sz w:val="28"/>
        </w:rPr>
        <w:t xml:space="preserve"> год и на плановый период  201</w:t>
      </w:r>
      <w:r w:rsidR="00994A4D">
        <w:rPr>
          <w:bCs/>
          <w:color w:val="000000"/>
          <w:sz w:val="28"/>
        </w:rPr>
        <w:t>6</w:t>
      </w:r>
      <w:r>
        <w:rPr>
          <w:bCs/>
          <w:color w:val="000000"/>
          <w:sz w:val="28"/>
        </w:rPr>
        <w:t xml:space="preserve"> и 201</w:t>
      </w:r>
      <w:r w:rsidR="00994A4D">
        <w:rPr>
          <w:bCs/>
          <w:color w:val="000000"/>
          <w:sz w:val="28"/>
        </w:rPr>
        <w:t>7</w:t>
      </w:r>
      <w:r>
        <w:rPr>
          <w:bCs/>
          <w:color w:val="000000"/>
          <w:sz w:val="28"/>
        </w:rPr>
        <w:t xml:space="preserve"> годов</w:t>
      </w:r>
      <w:r>
        <w:rPr>
          <w:sz w:val="28"/>
          <w:szCs w:val="28"/>
        </w:rPr>
        <w:t>.</w:t>
      </w:r>
    </w:p>
    <w:p w:rsidR="00753E5F" w:rsidRDefault="00753E5F" w:rsidP="00753E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выполненной работы Ревизионная комиссия представила заключения </w:t>
      </w:r>
      <w:r w:rsidR="00994A4D">
        <w:rPr>
          <w:sz w:val="28"/>
          <w:szCs w:val="28"/>
        </w:rPr>
        <w:t xml:space="preserve">главе сельского поселения Мичуринский сельсовет </w:t>
      </w:r>
      <w:r>
        <w:rPr>
          <w:sz w:val="28"/>
          <w:szCs w:val="28"/>
        </w:rPr>
        <w:t xml:space="preserve">  </w:t>
      </w:r>
      <w:proofErr w:type="spellStart"/>
      <w:r w:rsidR="00994A4D">
        <w:rPr>
          <w:sz w:val="28"/>
          <w:szCs w:val="28"/>
        </w:rPr>
        <w:t>В.Н.Корочкину</w:t>
      </w:r>
      <w:proofErr w:type="spellEnd"/>
      <w:r>
        <w:rPr>
          <w:sz w:val="28"/>
          <w:szCs w:val="28"/>
        </w:rPr>
        <w:t>.</w:t>
      </w:r>
    </w:p>
    <w:p w:rsidR="00753E5F" w:rsidRDefault="00753E5F" w:rsidP="00753E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Ревизионной комиссии на 201</w:t>
      </w:r>
      <w:r w:rsidR="00994A4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год, утвержденный решением ревизионной комиссии Совета </w:t>
      </w:r>
      <w:r w:rsidR="00994A4D">
        <w:rPr>
          <w:sz w:val="28"/>
          <w:szCs w:val="28"/>
        </w:rPr>
        <w:t xml:space="preserve">сельского поселения Мичуринский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 Республики Башкортостан   был</w:t>
      </w:r>
      <w:proofErr w:type="gramEnd"/>
      <w:r>
        <w:rPr>
          <w:sz w:val="28"/>
          <w:szCs w:val="28"/>
        </w:rPr>
        <w:t xml:space="preserve"> выполнен в полном объеме.</w:t>
      </w:r>
    </w:p>
    <w:p w:rsidR="00753E5F" w:rsidRDefault="00753E5F" w:rsidP="00753E5F">
      <w:pPr>
        <w:pStyle w:val="a5"/>
        <w:spacing w:before="0" w:before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 Вместе с тем работа Ревизионной комиссии требует дальнейшего совершенствования и в современных условиях должна быть направлена на дальнейшее изыскание резервов увеличения доходной части районного бюджета, повышение эффективности использования бюджетных средств и муниципальной собственности, укрепление финансово-хозяйственной дисциплины, улучшение межбюджетных отношений. </w:t>
      </w:r>
    </w:p>
    <w:p w:rsidR="00820EE9" w:rsidRDefault="00820EE9" w:rsidP="00753E5F">
      <w:pPr>
        <w:pStyle w:val="a5"/>
        <w:spacing w:before="0" w:beforeAutospacing="0" w:line="276" w:lineRule="auto"/>
        <w:jc w:val="both"/>
        <w:rPr>
          <w:sz w:val="28"/>
          <w:szCs w:val="28"/>
        </w:rPr>
      </w:pPr>
    </w:p>
    <w:p w:rsidR="00820EE9" w:rsidRDefault="00820EE9" w:rsidP="00753E5F">
      <w:pPr>
        <w:pStyle w:val="a5"/>
        <w:spacing w:before="0" w:before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рев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омиссии</w:t>
      </w:r>
      <w:proofErr w:type="spellEnd"/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М.Н.Хайдарова</w:t>
      </w:r>
      <w:proofErr w:type="spellEnd"/>
    </w:p>
    <w:sectPr w:rsidR="00820EE9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7CB"/>
    <w:rsid w:val="001123D7"/>
    <w:rsid w:val="00162430"/>
    <w:rsid w:val="00234514"/>
    <w:rsid w:val="00254346"/>
    <w:rsid w:val="00433B90"/>
    <w:rsid w:val="006A6A9A"/>
    <w:rsid w:val="00753E5F"/>
    <w:rsid w:val="00797BAC"/>
    <w:rsid w:val="00820EE9"/>
    <w:rsid w:val="00981150"/>
    <w:rsid w:val="00994A4D"/>
    <w:rsid w:val="00D667CB"/>
    <w:rsid w:val="00E4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3E5F"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Normal (Web)"/>
    <w:basedOn w:val="a"/>
    <w:uiPriority w:val="99"/>
    <w:semiHidden/>
    <w:unhideWhenUsed/>
    <w:rsid w:val="00D667C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667CB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753E5F"/>
    <w:rPr>
      <w:rFonts w:ascii="Cambria" w:hAnsi="Cambria"/>
      <w:sz w:val="22"/>
      <w:szCs w:val="22"/>
    </w:rPr>
  </w:style>
  <w:style w:type="paragraph" w:styleId="31">
    <w:name w:val="Body Text Indent 3"/>
    <w:basedOn w:val="a"/>
    <w:link w:val="32"/>
    <w:uiPriority w:val="99"/>
    <w:semiHidden/>
    <w:unhideWhenUsed/>
    <w:rsid w:val="00753E5F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53E5F"/>
    <w:rPr>
      <w:sz w:val="28"/>
    </w:rPr>
  </w:style>
  <w:style w:type="paragraph" w:customStyle="1" w:styleId="ConsPlusTitle">
    <w:name w:val="ConsPlusTitle"/>
    <w:uiPriority w:val="99"/>
    <w:rsid w:val="00753E5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53E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06C398DF0B80B5491ECCBCBE483CF167F36A3C9BCC08EA48D9879A3C612890396E70D008E52B1176C7D3v3H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aran-sovet.ru/UserFiles/Docs/8aa6d09be5ede7c72ab06a6c0a41bb47.doc" TargetMode="External"/><Relationship Id="rId5" Type="http://schemas.openxmlformats.org/officeDocument/2006/relationships/hyperlink" Target="http://sharan-sovet.ru/UserFiles/Docs/8aa6d09be5ede7c72ab06a6c0a41bb47.do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11</cp:revision>
  <cp:lastPrinted>2014-02-27T09:09:00Z</cp:lastPrinted>
  <dcterms:created xsi:type="dcterms:W3CDTF">2014-02-19T11:31:00Z</dcterms:created>
  <dcterms:modified xsi:type="dcterms:W3CDTF">2015-03-20T11:30:00Z</dcterms:modified>
</cp:coreProperties>
</file>