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0" w:rsidRDefault="003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86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560"/>
        <w:gridCol w:w="4397"/>
      </w:tblGrid>
      <w:tr w:rsidR="003B68F0" w:rsidRPr="00CE7BAF" w:rsidTr="005C5444">
        <w:trPr>
          <w:jc w:val="center"/>
        </w:trPr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ШАРАН РАЙОНЫ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7BAF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CE7BAF">
              <w:rPr>
                <w:rFonts w:ascii="Times New Roman" w:hAnsi="Times New Roman"/>
                <w:b/>
                <w:caps/>
                <w:sz w:val="16"/>
                <w:szCs w:val="16"/>
              </w:rPr>
              <w:t>МИЧУРИНСК ауыл Советы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BAF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CE7BAF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E7BAF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CE7BAF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CE7BAF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>452638, Мичурин</w:t>
            </w: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ауылы,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урамы ,  12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>тел.(</w:t>
            </w: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/>
                <w:iCs/>
                <w:sz w:val="18"/>
                <w:szCs w:val="18"/>
              </w:rPr>
              <w:t>ШАРАНСКИЙ РАЙОН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B68F0" w:rsidRPr="00CE7BAF" w:rsidRDefault="003B68F0" w:rsidP="005C544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E7BA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3B68F0" w:rsidRDefault="003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28D6" w:rsidRDefault="002A6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3B68F0" w:rsidRPr="003B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F0">
        <w:rPr>
          <w:rFonts w:ascii="Times New Roman" w:hAnsi="Times New Roman" w:cs="Times New Roman"/>
          <w:b/>
          <w:sz w:val="28"/>
          <w:szCs w:val="28"/>
        </w:rPr>
        <w:t xml:space="preserve">  ПОСТАНОВЛЕНИЯ</w:t>
      </w:r>
    </w:p>
    <w:p w:rsidR="00C428D6" w:rsidRDefault="002A6463" w:rsidP="003B6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</w:t>
      </w:r>
    </w:p>
    <w:p w:rsidR="00C428D6" w:rsidRDefault="00C428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C428D6" w:rsidRDefault="00C428D6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28D6" w:rsidRDefault="002A6463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428D6" w:rsidRDefault="00C428D6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28D6" w:rsidRDefault="002A6463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Башкортостан.</w:t>
      </w:r>
    </w:p>
    <w:p w:rsidR="00C428D6" w:rsidRDefault="002A6463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428D6" w:rsidRDefault="00C428D6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428D6" w:rsidRDefault="002A6463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В.Н.Корочкин</w:t>
      </w:r>
    </w:p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p w:rsidR="00C428D6" w:rsidRDefault="00C428D6"/>
    <w:tbl>
      <w:tblPr>
        <w:tblStyle w:val="a9"/>
        <w:tblW w:w="0" w:type="auto"/>
        <w:tblInd w:w="4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</w:tblGrid>
      <w:tr w:rsidR="00C428D6">
        <w:tc>
          <w:tcPr>
            <w:tcW w:w="5443" w:type="dxa"/>
          </w:tcPr>
          <w:p w:rsidR="00C428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428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Мичуринский сельсовет муниципального района Шаранский район Республики Башкортостан </w:t>
            </w:r>
          </w:p>
          <w:p w:rsidR="00C428D6" w:rsidRDefault="002A6463" w:rsidP="003B68F0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«___» </w:t>
            </w:r>
            <w:r w:rsidR="003B68F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года № ___ </w:t>
            </w:r>
          </w:p>
        </w:tc>
      </w:tr>
    </w:tbl>
    <w:p w:rsidR="00C428D6" w:rsidRDefault="00C428D6">
      <w:pPr>
        <w:rPr>
          <w:rFonts w:ascii="Times New Roman" w:hAnsi="Times New Roman" w:cs="Times New Roman"/>
          <w:sz w:val="28"/>
          <w:szCs w:val="28"/>
        </w:rPr>
      </w:pPr>
    </w:p>
    <w:p w:rsidR="00C428D6" w:rsidRDefault="00CD0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646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C428D6" w:rsidRDefault="002A6463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</w:t>
      </w:r>
    </w:p>
    <w:p w:rsidR="00C428D6" w:rsidRDefault="00C428D6">
      <w:pPr>
        <w:jc w:val="center"/>
        <w:outlineLvl w:val="0"/>
        <w:rPr>
          <w:rFonts w:ascii="Arial" w:hAnsi="Arial"/>
          <w:sz w:val="20"/>
          <w:szCs w:val="24"/>
        </w:rPr>
      </w:pPr>
    </w:p>
    <w:p w:rsidR="00C428D6" w:rsidRDefault="002A6463">
      <w:pPr>
        <w:spacing w:line="240" w:lineRule="auto"/>
        <w:ind w:firstLineChars="314" w:firstLine="87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их определения: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(далее - ПДн) - любая информация, относящаяся к прямо или косвенно определенному либо определяемому физическому лицу (субъекту ПДн);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(далее - ИСПДн) - совокупность информационных технологий и технических средств, содержащихся в базах данных и обеспечивающих обработку 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ИСПДн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ПДн, а также определяющие цели обработки, состав ПДн, подлежащих обработке, действия (операции), совершаемые с 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ПДн - любое действие (операция) или совокупность действий (операций), совершаемых с использованием либо без использования средств автоматизации с ПДн,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ПДн - состояние защищенности ПДн,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ПДн при их обработке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конфиденциальность ПДн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для соблюдения оператором или иным получившим доступ к ПДн лицом требование не допускать их распространения без согласия субъекта ПДн либо наличия иного законного основания;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- возможность ее получения и использования;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ИСПДн - лицо, участвующее в функционировании ИСПДн или использующее результаты ее функционирования;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- часть ИСПДн, хранящая ПДн в файлах (базах данных) и (или) обеспечивающая доступ пользователей к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 (далее - УБПДн) - совокупность условий и факторов, создающих опасность несанкционированного, в том числе случайного, доступа к ПДн, результатами которого могут стать уничтожение, изменение, блокирование, копирование, распространение ПДн, а также иных несанкционированных действий при обработке ПДн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 безопасности ПДн - физическое лицо, случайно или преднамеренно совершающее действия, следствием которых является нарушение безопасности ПДн при их обработке техническими средствами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доверенная инфокоммуникационная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инфокоммуникационных услуг (сервисов) на основе доверенных сетей связи;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обработки данных (далее - РЦОД) - основной сегмент инфраструктуры хранения и обработки данных, обеспечивающий защищенное 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вредоносное программное обеспечение - программа, предназначенная для осуществления НСД и (или) воздействия на ПДн либо ресурсы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недекларированные возможности - функциональные возможности программного обеспечения, не описанные или не соответствующие описанным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защищенности ПДн - комплексный показатель, который характеризует выполнение требований, нейтрализующих угрозы безопасности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64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64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64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646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моделью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документом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«Меры защиты информации в государственных информационных системах№, утвержденным ФСТЭК России 11 февраля 2014 года;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A646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C428D6" w:rsidRDefault="00CD0A0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A64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6463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25 сентября 2015 года № 408 «О Концепции государственной доверенной инфокоммуникационной инфраструктуры Республики Башкортостан».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не рассматриваются вопросы обеспечения безопасности ПДн, отнесенные в установленном порядке к сведениям, составляющим государственную тайну.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предназначено для Администрации при решении следующих задач: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УБПДн, актуальных при обработке ПДн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защищенности ИСПДн от актуальных УБПДн в ходе выполнения мероприятий по обеспечению информационной безопасности (защите информации);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системы защиты 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минимизации и (или) нейтрализации УБПДн;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несанкционированного воздействия на компоненты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обеспечения требуемого уровня защищенности 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УБПДн, актуальных при обработке ПДн в используемых ИСПДн,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ИСПДн, характера и способов обработки ПДн используют информацию: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группах актуальных УБПДн, приведенных в </w:t>
      </w:r>
      <w:hyperlink w:anchor="Par266" w:history="1">
        <w:r>
          <w:rPr>
            <w:rFonts w:ascii="Times New Roman" w:hAnsi="Times New Roman" w:cs="Times New Roman"/>
            <w:sz w:val="28"/>
            <w:szCs w:val="28"/>
          </w:rPr>
          <w:t>пункте 4.2.1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типовых </w:t>
      </w:r>
      <w:hyperlink w:anchor="Par328" w:history="1">
        <w:r>
          <w:rPr>
            <w:rFonts w:ascii="Times New Roman" w:hAnsi="Times New Roman" w:cs="Times New Roman"/>
            <w:sz w:val="28"/>
            <w:szCs w:val="28"/>
          </w:rPr>
          <w:t>возможностях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расширенном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УБПДн, приведенном в приложении № 2 к настоящему Положению.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актуальных УБПДн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требований к системе защиты информации в ИСПДн в зависимости от уровня их защищенности и УБПДн, принятых актуальными при обработке ПДн в ИСПДн,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актуальных УБПДн применительно к ИСПДн Администрации осуществляется на основе расширенного </w:t>
      </w:r>
      <w:hyperlink w:anchor="Par427" w:history="1">
        <w:r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УБПДн, прилагаемого к настоящему Положению, в рамках разработки частной модели УБПДн для конкретной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частной модели УБПДн приводятся описание ИСПДн и ее структурно-функциональных характеристик, а также описание УБПДн, в том числе возможностей нарушителей (модель нарушителя), возможных уязвимостей ИСПДн, способов и последствий реализации УБПДн.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C428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ИНФОРМАЦИОННЫЕ СИСТЕМЫ                            ПЕРСОНАЛЬНЫХ ДАННЫХ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обрабатывает ПДн в целях осуществления своих полномочий. Состав ПДн, подлежащих обработке в конкретной ИСПДн, цели обработки, действия (операции), совершаемые с ПДн в ИСПДн, определяются Администрацией, являющейся оператором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обработки ПДн в ИСПДн определяется требованиями Федерального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данных». Содержание и объем обрабатываемых ПДн в ИСПДн должны соответствовать целям их обработки.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и ее компоненты должны быть расположены в пределах Российской Федерации.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технологии обработки ПДн, их целей и состава ИСПДн подразделяются на следующие категории: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категорий ПДн вышеуказанных видов ИСПДн необходимо обеспечивать следующие характеристики безопасности: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Размещение информационных систем персональных данных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Серверы и базы данных ИСПДн Администрации могут располагаться непосредственно в Администрации или в РЦОД. Информационные ресурсы ИСПДн,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Контролируемой зоной ИСПДн, функционирующих в Администрации, являются здания и отдельные помещения, принадлежащие Администрации или арендуемые ею. СВТ, предназначенные для обработки ПДн, должны располагаться в пределах контролируемой зоны Администрации и РЦОД (для ИСПДн,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ГДИИ РБ посредством защищенных каналов связи, подключение к которым осуществляется в пределах контролируемой зоны;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Объекты защиты и технологии обработки персональных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данных в информационных системах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определении Администрацией УБПДн в конкретной ИСПДн защите подлежат следующие входящие в нее объекты: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ПДн, обрабатываемые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 ИСПДн (файлы, базы данных и т.п.);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СВТ, предназначенные для обработки 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информации и СКЗИ;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функционирования СКЗИ;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относящаяся к криптографической защите ПДн, включая ключевую, парольную и аутентифицирующую информацию СКЗИ;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ИСПДн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носители защищаемой информации, используемые в ИСПДн, в том числе в процессе криптографической защиты ПДн, носители ключевой, парольной и аутентифицирующей информации СКЗИ и порядок доступа к ним;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ИСПДн каналы (линии) связи, включая кабельные системы;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передачи данных, не выходящие за пределы контролируемой зоны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обрабатываются ПДн и располагаются компоненты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находятся ресурсы ИСПДн, имеющие отношение к криптографической защите 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состав СВТ, предназначенных для обработки ПДн в ИСПДн, входят: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ИСПДн и предназначенный для локальной обработки информации (ИСПДн может состоять из одного АРМ);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терминальная станция, представляющая собой программно-аппаратный комплекс, позволяющий осуществлять доступ пользователей к ИСПДн и не предназначенный для локальной обработки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серверный сегмент ИСПДн, предназначенный для обработки и консолидированного хранения ПДн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(операционные системы физических серверов, виртуальных серверов, АРМ и т.п.);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ППО (системы управления базами данных и т.п.), предназначенное для обработки и консолидированного хранения данных в ИСПДн.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 ИНФОРМАЦИОННЫХ СИСТЕМ                    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Информационно-справочные информационные системы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Информационно-справочные ИСПДн используются для официального доведения любой информации до определенного или неопределенного круга лиц.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К информационно-справочным ИСПДн относятся: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порталы (сайты) Администрации;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закрытые порталы для нескольких групп сотрудников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ИСПДн в соответствии с законодательством Российской Федерации.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ИСПДн, - иные и (или) общедоступные.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информационно-справочных ИСПДн - многопользовательский, предусматривающий разграничение доступа. Обработка ПДн осуществляется посредством веб-интерфейса сотрудниками оператора ИСПДн или сторонней организации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в ИСПДн могут подлежать ПДн сотрудников оператора ИСПДн или субъектов ПДн, не являющихся сотрудниками оператора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(далее - ТС),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Региональные информационные системы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ИСПДн эксплуатируются по решению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 выполняемым функциям ИСПДн подразделяются на следующие: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Интеграционные ИСПДн содержат сведения о мероприятиях, проводимых Администрацией в соответствии с их функциями и полномочиями.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данных ИСПДн: иные; общедоступные.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интеграционных ИСПДн - многопользовательский, предусматривающий разграничение прав доступа. Обработка ПДн осуществляется посредством веб-интерфейса сотрудниками оператора ИСПДн или сторонней организацией по поручению оператора ИСПДн. ПДн хранятся в базе данных ИСПДн и отображаются по запросу соответствующей страницы ИСПДн пользователям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 или распределенная, функционирующая в контролируемой зоне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могут быть подключены к сетям связи общего пользования (сетям международного информационного обмена). По типу подключения интеграционные ИСПДн делятся на: подключенные посредством ГДИИ РБ; 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(передача и получение) ПДн в интеграционной ИСПДн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иных средств защищенного доступа для передачи информации по открытым каналам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АРМ; серверное, сетевое и телекоммуникационное оборудование.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Многопрофильные ИСПДн консолидируют сведения из множества органов местного самоуправления муниципального района Шаранский район Республики Башкортостан, касающиеся их финансовой и другой деятельности в соответствии с функциями и полномочиями.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данной ИСПДн: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многопрофильных ИСПДн - многопользовательский, предусматривающий разграничение прав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 или распределенная, функционирующая в контролируемой зоне Администрации и (или) РЦОД.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подключена к сетям связи общего пользования (сетям международного информационного обмена). По типу подключения многопрофильные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Ведомственные информационные системы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ИСПДн создаются (эксплуатируются) по решению Администрации для осуществления своих функций.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ведомственных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ИСПДн: сотрудники оператора ИСПДн и субъекты персональных данных, не являющиеся сотрудниками оператора.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подключены к сетям связи общего пользования (сетям международного информационного обмена). По типу подключения ведомственные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ПДн между сегментами ИСПДн (при наличии) и с иными ИСПДн осуществляется: посредством ГДИИ РБ; с использованием СКЗИ через сети общего пользования.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обмен ПДн между сегментами ИСПДн (при наличии) и с иными ИСПДн может осуществляться посредством собственных корпоративных сетей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терминальная станция; серверное, сетевое и телекоммуникационное оборудование.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Служебные информационные системы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ИСПДн создаются (эксплуатируются) по Администрации в их интересах; цели и задачи создания (модернизации), эксплуатации служебных ИСПДн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К основным служебным ИСПДн относятся: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бухгалтерского учета и управления финансами;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кадрового учета и управления персоналом;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документооборота и делопроизводства.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ИСПДн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Обработке в ИСПДн подлежат иные категории 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служебных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ИСПДн: сотрудники оператора ИСПДн или сторонней организации по поручению оператора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ИСПДн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ИСПДн: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ИСПДн кадрового учета - многопользовательский, предусматривающий разграничение доступа. Обработка ПДн осуществляется сотрудниками Администрации в специализированных и (или) стандартных офисных программах и (или) посредством веб-интерфейса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данной ИСПДн: сотрудники оператора ИСПДн; граждане Российской Федерации, устанавливающие (имеющие) трудовые отношения с Администрацией.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через провайдера.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ИСПДн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ИСПДн пенсионного фонда - многопользовательский, предусматривающий разграничение прав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 доступа.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субъектов, ПДн которых могут подлежать обработке в данной ИСПДн, - сотрудники оператора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ИСПДн подключены к сетям связи общего пользования (сетям международного информационного обмена). По типу подключения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посредством ГДИИ РБ;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ИСПДн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ПДн, которые могут подлежать обработке в данной ИСПДн: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обработки ПДн в указанной ИСПДн - многопользовательский, предусматривающий разграничение доступа. Обработка ПДн осуществляется сотрудниками Администрации в специализированных программах и (или) посредством веб-интерфейса в соответствии с предоставленными правами.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субъектов, ПДн которых могут подлежать обработке в указанной ИСПДн: сотрудники оператора ИСПДн и (или) субъекты персональных данных, не являющиеся сотрудниками оператора.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ИСПДн - локальная, функционирующая в контролируемой зоне Администрации.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подключения ИСПДн делятся на: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без подключения к сетям связи общего пользования (передача ПДн осуществляется с использованием машинных носителей);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подключенные с использованием иных каналов связи.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ТС, предназначенные для обработки ПДн: СВТ, входящие в состав АРМ пользователей ИСПДн; серверное, сетевое и телекоммуникационное оборудование.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ОПРЕДЕЛЕНИЕ АКТУАЛЬНЫХ УГРОЗ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Источники угроз безопасности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Источниками УБПДн в ИСПДн выступают: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вредоносной программы;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нарушитель.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микросхемы внешних устройств (монитора, клавиатуры, принтера, модема, сканера и др.).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передаваемых по компьютерной сети сообщений;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(текстовые, графические, исполняемые и др.).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Аппаратная закладка предназначена для регистрации информации (ПДн), вводимой в ИСПДн с клавиатуры АРМ пользователя ИСПДн: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клавиатуры;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считывание данных с кабеля клавиатуры бесконтактным методом;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устройства в разрыв кабеля;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аппаратная закладка внутри системного блока и др.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исключения неконтролируемого пребывания физических лиц в служебных помещениях, в которых размещены носители ПДн, компоненты ИСПДн,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ПДн при их обработке в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наличию права постоянного или разового доступа к ИСПДн нарушители подразделяются на три типа.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ИСПДн,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тип - внутренний нарушитель, имеющий доступ к ИСПДн. Данный тип нарушителя имеет право постоянного (периодического) доступа в контролируемую зону, а также доступ к техническим средствам и ресурсам ИСПДн,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ИСПДн.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 - внутренний нарушитель, не имеющий доступа к ИСПДн. Данный тип нарушителя имеет право постоянного (периодического) доступа в контролируемую зону, но не имеет доступа к техническим средствам и ресурсам ИСПДн,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Основные группы угроз безопасности персональных данных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6"/>
      <w:bookmarkEnd w:id="1"/>
      <w:r>
        <w:rPr>
          <w:rFonts w:ascii="Times New Roman" w:hAnsi="Times New Roman" w:cs="Times New Roman"/>
          <w:sz w:val="28"/>
          <w:szCs w:val="28"/>
        </w:rPr>
        <w:t>4.2.1. Основными группами УБПДн в ИСПДн являются: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конфиденциальности;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доступности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нарушения целостности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не относящиеся к компьютерным атакам;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использования штатных средств ИСПДн в целях совершения НСД к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НСД, создающие предпосылки для реализации НСД в результате нарушения процедуры авторизации и аутентификации;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внесения уязвимостей при проектировании и внедрении ИСПДн (системы защиты ИСПДн);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ошибочных (деструктивных) действий сотрудников оператора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программно-математических воздействий;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сетевых технологий;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облачных технологий;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использованием технологий виртуализации;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перехватом защищаемой информации при ее передаче по каналам связи;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нарушением правил эксплуатации машинных носителей;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нарушением процедур установки (обновления) программного обеспечения и оборудования;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физического доступа к компонентам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недекларированных возможностей в СПО и ППО;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эксплуатации уязвимостей в СПО, ППО, в аппаратных компонентах ИСПДн, микропрограммном обеспечении, а также в средствах защиты информации;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инженерной инфраструктуры;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угрозы, связанные с отсутствием системы регистрации событий информационной безопасности.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АКТУАЛЬНЫЕ УГРОЗЫ БЕЗОПАСНОСТИ ПЕРСОНАЛЬНЫХ ДАННЫХ В ИНФОРМАЦИОННЫХ СИСТЕМАХ             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актуальных УБПДн уточняется и дополняется по мере выявления новых источников угроз, развития способов и средств реализации УБПДн в ИСПДн в ходе периодических мероприятий по оценке состояния ее защищенности.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мероприятия включают в себя анализ изменения и переоценку актуальных УБПДн. Периодические мероприятия проводятся не реже одного раза в год оператором ГДИИ РБ с привлечением экспертного сообщества.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МЕРЫ ЗАЩИТЫ ПЕРСОНАЛЬНЫХ ДАННЫХ ПРИ ИХ ОБРАБОТКЕ В ИНФОРМАЦИОННЫХ СИСТЕМАХ ПЕРСОНАЛЬНЫХ ДАННЫХ</w:t>
      </w:r>
    </w:p>
    <w:p w:rsidR="00C428D6" w:rsidRDefault="00C428D6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Организационными мерами защиты ПДн при их обработке в ИСПДн являются: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(актуализация) документов, регламентирующих вопросы обеспечения безопасности ПДн и эксплуатации средств защиты информации в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технологических процессов обработки 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(актуализация) инструкций по вопросам эксплуатации ИСПДн для пользователей, администраторов и администраторов безопасности;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организация режима допуска к компонентам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устройств вывода (отображения) информации, исключающее ее несанкционированный просмотр;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машинных носителей ПДн и средств защиты информации.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Техническими мерами защиты ПДн при их обработке в ИСПДн являются следующие: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контроля (анализа) защищенности ИСПДн;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резервное копирование информации на резервные машинные носители информации.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Оценка эффективности мер по обеспечению безопасности ПДн, реализованных в рамках системы защиты ПДн, проводится оператором ИСПДн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C428D6" w:rsidRDefault="002A6463">
      <w:pPr>
        <w:spacing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случае, если функции использования информационных технологий Администрация передала иным организациям, обеспечение мер защиты ПДн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C428D6">
        <w:tc>
          <w:tcPr>
            <w:tcW w:w="6120" w:type="dxa"/>
          </w:tcPr>
          <w:p w:rsidR="00C428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428D6" w:rsidRDefault="002A6463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 </w:t>
            </w:r>
          </w:p>
        </w:tc>
      </w:tr>
    </w:tbl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28"/>
      <w:bookmarkEnd w:id="2"/>
      <w:r>
        <w:rPr>
          <w:rFonts w:ascii="Times New Roman" w:hAnsi="Times New Roman" w:cs="Times New Roman"/>
          <w:b/>
          <w:sz w:val="28"/>
          <w:szCs w:val="28"/>
        </w:rPr>
        <w:t>ТИПОВЫЕ ВОЗМОЖНОСТИ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60"/>
        <w:gridCol w:w="2025"/>
        <w:gridCol w:w="1680"/>
      </w:tblGrid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отсутствия угрозы</w:t>
            </w: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атаки на этапе эксплуатации СКЗИ на следующие объекты: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на СКЗИ и компоненты СФ;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физических мерах защиты объектов, в которых размещены ресурсы 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штатных средств ИС,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доступ к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недокументированных (недекларированных) возможностей прикладного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D6" w:rsidRDefault="002A6463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C428D6" w:rsidRDefault="00C428D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5573"/>
      </w:tblGrid>
      <w:tr w:rsidR="00C428D6">
        <w:tc>
          <w:tcPr>
            <w:tcW w:w="90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C428D6">
        <w:tc>
          <w:tcPr>
            <w:tcW w:w="90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C428D6">
        <w:tc>
          <w:tcPr>
            <w:tcW w:w="90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C428D6">
        <w:tc>
          <w:tcPr>
            <w:tcW w:w="90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криптографической защиты информации</w:t>
            </w:r>
          </w:p>
        </w:tc>
      </w:tr>
      <w:tr w:rsidR="00C428D6">
        <w:tc>
          <w:tcPr>
            <w:tcW w:w="90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428D6" w:rsidRDefault="002A6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функционирования</w:t>
            </w:r>
          </w:p>
        </w:tc>
      </w:tr>
    </w:tbl>
    <w:p w:rsidR="00C428D6" w:rsidRDefault="00C428D6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428D6" w:rsidRDefault="002A646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C428D6">
        <w:tc>
          <w:tcPr>
            <w:tcW w:w="6120" w:type="dxa"/>
          </w:tcPr>
          <w:p w:rsidR="00C428D6" w:rsidRDefault="002A646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28D6" w:rsidRDefault="002A6463">
            <w:pPr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r:id="rId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Мичуринский сельсовет муниципального района Шаранский район Республики Башкортостан </w:t>
            </w:r>
          </w:p>
        </w:tc>
      </w:tr>
    </w:tbl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27"/>
      <w:bookmarkEnd w:id="3"/>
      <w:r>
        <w:rPr>
          <w:rFonts w:ascii="Times New Roman" w:hAnsi="Times New Roman" w:cs="Times New Roman"/>
          <w:b/>
          <w:sz w:val="28"/>
          <w:szCs w:val="28"/>
        </w:rPr>
        <w:t>РАСШИРЕННЫЙ ПЕРЕЧЕНЬ</w:t>
      </w:r>
    </w:p>
    <w:p w:rsidR="00C428D6" w:rsidRDefault="002A64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УГРОЗ БЕЗОПАСНОСТИ ПЕРСОНАЛЬНЫХ ДАННЫХ В ИНФОРМАЦИОННОЙ СИСТЕМЕ ПЕРСОНАЛЬНЫХ ДАННЫХ</w:t>
      </w:r>
    </w:p>
    <w:p w:rsidR="00C428D6" w:rsidRDefault="00C428D6">
      <w:pPr>
        <w:ind w:firstLine="540"/>
        <w:rPr>
          <w:rFonts w:ascii="Arial" w:hAnsi="Arial"/>
          <w:sz w:val="20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510"/>
        <w:gridCol w:w="2610"/>
        <w:gridCol w:w="2550"/>
      </w:tblGrid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воздействия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информации по техническим каналам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428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акустической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"контактных микрофонов" для съема виброакустических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"лазерных микрофонов" для съема виброакустических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ВЧ-навязывания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ВЧ-облучения для съема радиоизлучения, модулированного информативным сигналом, возникающего при непосредственном облучении ТС обработки информации и ВТСС ВЧ-сигналом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утечки видовой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просмотр с помощью оптических (оптикоэлектронных)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электронных устройств съема видовой информации (видеозакладки)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утечки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информации по каналам побочных электромагнитных излучений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средств регистрации ПЭМИН от ТС и линий передачи информации (ПАК, сканерные приемники, цифровые анализаторы спектра, селективные микровольтметры)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средств регистрации радиоизлучений, формируемых в результате ВЧ-облучения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БД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сканов документов в виде электромагнитного излучения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изменения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доступности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работоспособности грид-системы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суперкомпьютера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перегрузки грид-системы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ресурсные центры грид-системы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(выхода из строя) отдельных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незарезервированных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целостности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целостности данных кеша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хранилища больших данных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обрабатываемой в ИС информации, применяемого 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в ИС информации от неаутентифицированных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5.Угрозы недекларируемых возможностей в системном и прикладном программном обеспечении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возникновения ошибок функционирования СПО, реализация недекларированных возможностей системного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встроенных недекларированных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Угрозы, не являющиеся атаками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неверного определения формата входных данных, 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хранилище больших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защищаемые 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в результате нарушения процедуры авторизации и аутентификации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процедуры аутентификации субъектов виртуального информационного взаимодействия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ИС, ее компонентам, информации, обрабатываемой ИС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вследствие ошибок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в результате сбоев (ошибок) подсистемы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методов идентификации и аутентификации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аутентифицирующей информации по открытым каналам связи без использования криптографических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ИС неаутентифицированных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отказоустойчивой централизованной системы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централизованной системе идентификации и аутентификации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воздействия на программы с 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режимов работы аппаратных элементов 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со встроенными функциями защиты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некорректного использования прозрачного прокси-сервера за счет плагинов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машинные носители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 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использующее реестр;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 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подделки записей журнала регистрации событий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разграничения доступа хранилища больших данных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"форсированного веб-браузинга"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бесконтрольной передачи данных как внутри ИС, так и между 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предоставления пользователю прав доступа, не являющихся необходимыми для исполнения 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к средствам управления средствами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идентифицирующих и аутентифицирующих данных в процессе идентификации и аутентификации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управления и использования периферийных устройств для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модификации, подмены, удаления атрибутов безопасности (меток безопасности) при взаимодействии с иными 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встроенных в информационную систему недекларированных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разной степени конфиденциальности без 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информирования пользователя о применении СЗИ и 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система информационной инфраструктуры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Угрозы ошибочных (деструктивных) действий лиц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"фишинга"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угроз с использованием локальных линий 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внесения в программно-аппаратные средства ИС закладок, обеспечивающих съем информации, используя непосредственное подключение к ТС обработки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непреднамеренного разглашения ПДн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Угрозы нарушения конфиденциальности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сканирования веб-сервисов, разработанных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программ для выявления пароля (IP-спуффинг,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Угрозы программно-математических воздействий на ИС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распространения вредоносного кода в грид-системе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ресурсные центры грид-системы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восстановления аутентификационной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межсайтового скриптинга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межсайтовой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скрытного включения вычислительного устройства в состав бот-сети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 ИС вредоносного ПО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вредоносного ПО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Угрозы, связанные с использованием облачных услуг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управления облачной инфраструктурой;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в распределении ответственности между 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система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 сервер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облачными 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ИС, иммигрированная в облако;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связи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Угрозы, связанные с использованием суперкомпьютерных технологий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вычислительный узел суперкомпьютера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передачи данных суперкомпьютера;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узлы суперкомпьютера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Угрозы, связанные с использованием технологий виртуализации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учетные данные пользователя;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виртуальной машины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виртуальной машины;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хранения, обработки и передачи данных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 хранения данных;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диски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гипервизор;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 управления гипервизором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виртуальному серверу ИС, в том 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объектам виртуальной инфраструктуры без прохождения процедуры идентификации и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Угрозы, связанные с нарушением правил эксплуатации машинных носителей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машинный носитель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файловой 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ИС неперсонифицированных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несанкционированной модификации (удаления) информации 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неконтролируемых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машина;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на мобильные устройства вредоносных 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Угрозы физического доступа к компонентам ИС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физического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хищения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системам 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Угрозы эксплуатации уязвимостей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метаданные;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оборудование;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устройства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локальному компьютеру через клиента грид-системы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грид-системы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программного выведения из строя средств хранения,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распространения несанкционированно повышенных прав на всю грид-систему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ресурсные центры грид-системы;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 грид-системы;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грид-система;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и 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связи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микропрограммное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BIOS/UEFI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"спама" веб-сервера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Угрозы, связанные с использованием сетевых технологий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деавторизации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заражения DNS-кеша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беспроводного доступа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"фарминга"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агрегирования данных, передаваемых в грид-системе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проведения атак (попыток) несанкционированного доступа к ИС с 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неактуальных версий сигнатур обнаружения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средств анализа сетевого трафика на наличие вредоносного ПО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Угрозы инженерной инфраструктуре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Угрозы, связанные с отсутствием заземления (неправильным 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подсистемы централизованного сбора событий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централизованной системы анализа журналов информационной безопасности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ошибок ведения журнала регистрации событий информационной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несанкционированного изменения правил ведения журнала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оповещений (предупреждений) администратора о сбоях, критических событиях в работе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Угрозы, связанные с контролем защищенности информационной системы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контроля за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регулярного контроля за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C428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узел;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трафик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доступа (перехвата, изменения) HTTP cookies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ППО;</w:t>
            </w:r>
          </w:p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ПО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8D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428D6" w:rsidRDefault="002A6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28D6" w:rsidRDefault="00C428D6">
      <w:pPr>
        <w:spacing w:after="0" w:line="240" w:lineRule="auto"/>
        <w:ind w:firstLine="540"/>
        <w:rPr>
          <w:rFonts w:ascii="Arial" w:hAnsi="Arial"/>
          <w:sz w:val="20"/>
          <w:szCs w:val="24"/>
        </w:rPr>
      </w:pPr>
    </w:p>
    <w:p w:rsidR="00C428D6" w:rsidRDefault="002A646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сокращений</w:t>
      </w:r>
    </w:p>
    <w:p w:rsidR="00C428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0"/>
        <w:gridCol w:w="340"/>
        <w:gridCol w:w="7440"/>
      </w:tblGrid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технические средства и системы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высокочастотный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информационно-вычислительный комплекс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несанкционированный доступ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электромагнитные излучения и наводки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вычислительной техники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криптографической защиты информации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УБПДн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безопасности персональных данных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система ввода-вывода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 cookies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данных, отправленный веб-сервисом и хранимый в информационной системе</w:t>
            </w:r>
          </w:p>
        </w:tc>
      </w:tr>
      <w:tr w:rsidR="00C428D6">
        <w:tc>
          <w:tcPr>
            <w:tcW w:w="138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428D6" w:rsidRDefault="002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унифицированный интерфейс расширяемой прошивки</w:t>
            </w:r>
          </w:p>
        </w:tc>
      </w:tr>
    </w:tbl>
    <w:p w:rsidR="00C428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428D6" w:rsidRDefault="002A64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C428D6" w:rsidRDefault="00C428D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428D6" w:rsidRDefault="00C428D6">
      <w:pPr>
        <w:spacing w:after="0" w:line="240" w:lineRule="auto"/>
        <w:rPr>
          <w:rFonts w:ascii="Arial" w:hAnsi="Arial"/>
          <w:sz w:val="20"/>
          <w:szCs w:val="24"/>
        </w:rPr>
      </w:pPr>
    </w:p>
    <w:p w:rsidR="00C428D6" w:rsidRDefault="00C428D6">
      <w:pPr>
        <w:spacing w:after="0" w:line="240" w:lineRule="auto"/>
      </w:pPr>
    </w:p>
    <w:p w:rsidR="00C428D6" w:rsidRDefault="00C428D6"/>
    <w:p w:rsidR="00C428D6" w:rsidRDefault="00C428D6"/>
    <w:p w:rsidR="00C428D6" w:rsidRDefault="00C428D6">
      <w:pPr>
        <w:jc w:val="center"/>
      </w:pPr>
    </w:p>
    <w:sectPr w:rsidR="00C428D6" w:rsidSect="00C428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03" w:rsidRDefault="00CD0A03">
      <w:pPr>
        <w:spacing w:line="240" w:lineRule="auto"/>
      </w:pPr>
      <w:r>
        <w:separator/>
      </w:r>
    </w:p>
  </w:endnote>
  <w:endnote w:type="continuationSeparator" w:id="0">
    <w:p w:rsidR="00CD0A03" w:rsidRDefault="00CD0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03" w:rsidRDefault="00CD0A03">
      <w:pPr>
        <w:spacing w:after="0"/>
      </w:pPr>
      <w:r>
        <w:separator/>
      </w:r>
    </w:p>
  </w:footnote>
  <w:footnote w:type="continuationSeparator" w:id="0">
    <w:p w:rsidR="00CD0A03" w:rsidRDefault="00CD0A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E71E3"/>
    <w:rsid w:val="002A6463"/>
    <w:rsid w:val="003B68F0"/>
    <w:rsid w:val="005C50DC"/>
    <w:rsid w:val="00776FA9"/>
    <w:rsid w:val="007E1039"/>
    <w:rsid w:val="00C04E1D"/>
    <w:rsid w:val="00C17FBE"/>
    <w:rsid w:val="00C428D6"/>
    <w:rsid w:val="00CC6F71"/>
    <w:rsid w:val="00CD0A03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65C5-F9A0-45AA-A68E-D0BEABC5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C42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428D6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C42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locked/>
    <w:rsid w:val="00C428D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428D6"/>
  </w:style>
  <w:style w:type="character" w:customStyle="1" w:styleId="a8">
    <w:name w:val="Основной текст Знак"/>
    <w:basedOn w:val="a0"/>
    <w:link w:val="a7"/>
    <w:uiPriority w:val="99"/>
    <w:semiHidden/>
    <w:rsid w:val="00C428D6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C428D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C4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3" Type="http://schemas.openxmlformats.org/officeDocument/2006/relationships/hyperlink" Target="consultantplus://offline/ref=90E83EADED0DA4790997D95F8156C2D835F6EC9FBB104D27674A6C32167D94DDAEF5D6925E854BDACDBCD82FD048HEK" TargetMode="External"/><Relationship Id="rId18" Type="http://schemas.openxmlformats.org/officeDocument/2006/relationships/hyperlink" Target="consultantplus://offline/ref=90E83EADED0DA4790997D95F8156C2D837F5EE9FB4114D27674A6C32167D94DDAEF5D6925E854BDACDBCD82FD048HEK" TargetMode="External"/><Relationship Id="rId26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83EADED0DA4790997D95F8156C2D835F6EC9FBB104D27674A6C32167D94DDAEF5D6925E854BDACDBCD82FD048HE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0E83EADED0DA4790997D95F8156C2D837F0EE94B7154D27674A6C32167D94DDAEF5D6925E854BDACDBCD82FD048HEK" TargetMode="External"/><Relationship Id="rId17" Type="http://schemas.openxmlformats.org/officeDocument/2006/relationships/hyperlink" Target="consultantplus://offline/ref=90E83EADED0DA4790997C7449456C2D837F6E09EB5164D27674A6C32167D94DDAEF5D6925E854BDACDBCD82FD048HEK" TargetMode="External"/><Relationship Id="rId25" Type="http://schemas.openxmlformats.org/officeDocument/2006/relationships/hyperlink" Target="consultantplus://offline/ref=90E83EADED0DA4790997D95F8156C2D837F5EE9FB4114D27674A6C32167D94DDAEF5D6925E854BDACDBCD82FD048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E83EADED0DA4790997D95F8156C2D83FFAEF91B018102D6F1360301172CBD8BBE48E9F5A9F54DBD3A0DA2D4DH0K" TargetMode="External"/><Relationship Id="rId20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83EADED0DA4790997D95F8156C2D832F1EB95B6124D27674A6C32167D94DDAEF5D6925E854BDACDBCD82FD048HEK" TargetMode="External"/><Relationship Id="rId24" Type="http://schemas.openxmlformats.org/officeDocument/2006/relationships/hyperlink" Target="consultantplus://offline/ref=90E83EADED0DA4790997D95F8156C2D835F6EF9FB71A4D27674A6C32167D94DDAEF5D6925E854BDACDBCD82FD048H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83EADED0DA4790997D95F8156C2D831F4E196B618102D6F1360301172CBD8BBE48E9F5A9F54DBD3A0DA2D4DH0K" TargetMode="External"/><Relationship Id="rId23" Type="http://schemas.openxmlformats.org/officeDocument/2006/relationships/hyperlink" Target="consultantplus://offline/ref=90E83EADED0DA4790997D95F8156C2D832F1EB95B6124D27674A6C32167D94DDAEF5D6925E854BDACDBCD82FD048H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E83EADED0DA4790997D95F8156C2D832F1EB97B7174D27674A6C32167D94DDAEF5D6925E854BDACDBCD82FD048HEK" TargetMode="External"/><Relationship Id="rId19" Type="http://schemas.openxmlformats.org/officeDocument/2006/relationships/hyperlink" Target="consultantplus://offline/ref=90E83EADED0DA4790997D949823A9DD136F8B79AB3174E773E1D6A65492D9288FCB588CB0FC500D6CDA6C42ED2921CD9F246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4" Type="http://schemas.openxmlformats.org/officeDocument/2006/relationships/hyperlink" Target="consultantplus://offline/ref=90E83EADED0DA4790997D95F8156C2D835F6EF9FB71A4D27674A6C32167D94DDAEF5D6925E854BDACDBCD82FD048HEK" TargetMode="External"/><Relationship Id="rId22" Type="http://schemas.openxmlformats.org/officeDocument/2006/relationships/hyperlink" Target="consultantplus://offline/ref=90E83EADED0DA4790997D95F8156C2D837F5EE9FB4114D27674A6C32167D94DDAEF5D6925E854BDACDBCD82FD048HEK" TargetMode="External"/><Relationship Id="rId27" Type="http://schemas.openxmlformats.org/officeDocument/2006/relationships/hyperlink" Target="consultantplus://offline/ref=E655A0FAA4C9F4176666060B124286689F671D060ED6712F1116018D54D5C89DF18B8074B512D7C804D0B106EED11F6AD220737541BFEFA3BF876B9DY5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15988</Words>
  <Characters>91137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2022-10-05T09:40:00Z</dcterms:created>
  <dcterms:modified xsi:type="dcterms:W3CDTF">2022-10-05T09:40:00Z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