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ayout w:type="fixed"/>
        <w:tblLook w:val="04A0"/>
      </w:tblPr>
      <w:tblGrid>
        <w:gridCol w:w="9855"/>
      </w:tblGrid>
      <w:tr w:rsidR="00F672C4" w:rsidTr="00F672C4">
        <w:trPr>
          <w:cantSplit/>
          <w:jc w:val="center"/>
        </w:trPr>
        <w:tc>
          <w:tcPr>
            <w:tcW w:w="9855" w:type="dxa"/>
            <w:hideMark/>
          </w:tcPr>
          <w:tbl>
            <w:tblPr>
              <w:tblW w:w="9780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827"/>
              <w:gridCol w:w="2084"/>
              <w:gridCol w:w="3869"/>
            </w:tblGrid>
            <w:tr w:rsidR="00F672C4">
              <w:trPr>
                <w:trHeight w:val="1985"/>
              </w:trPr>
              <w:tc>
                <w:tcPr>
                  <w:tcW w:w="3827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F672C4" w:rsidRDefault="00F672C4">
                  <w:pPr>
                    <w:spacing w:after="0" w:line="240" w:lineRule="auto"/>
                    <w:ind w:firstLine="213"/>
                    <w:jc w:val="center"/>
                    <w:rPr>
                      <w:rFonts w:ascii="Times New Roman" w:eastAsiaTheme="minorHAnsi" w:hAnsi="Times New Roman" w:cs="Times New Roman"/>
                      <w:b/>
                      <w:iCs/>
                      <w:color w:val="000000"/>
                      <w:sz w:val="18"/>
                      <w:szCs w:val="18"/>
                      <w:lang w:eastAsia="ar-SA"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БАШКОРТОСТАН  РЕСПУБЛИКАҺ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F672C4" w:rsidRDefault="00F672C4">
                  <w:pPr>
                    <w:spacing w:after="0" w:line="240" w:lineRule="auto"/>
                    <w:ind w:firstLine="497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F672C4" w:rsidRDefault="00F672C4">
                  <w:pPr>
                    <w:spacing w:after="0" w:line="240" w:lineRule="auto"/>
                    <w:ind w:firstLine="497"/>
                    <w:jc w:val="center"/>
                    <w:rPr>
                      <w:rFonts w:ascii="Times New Roman" w:eastAsiaTheme="minorHAnsi" w:hAnsi="Times New Roman" w:cs="Times New Roman"/>
                      <w:b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 районының</w:t>
                  </w:r>
                </w:p>
                <w:p w:rsidR="00F672C4" w:rsidRDefault="00F672C4">
                  <w:pPr>
                    <w:spacing w:after="0" w:line="240" w:lineRule="auto"/>
                    <w:ind w:firstLine="497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F672C4" w:rsidRDefault="00F672C4">
                  <w:pPr>
                    <w:spacing w:after="0" w:line="240" w:lineRule="auto"/>
                    <w:ind w:firstLine="497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  билә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әһе хакимиәте</w:t>
                  </w:r>
                </w:p>
                <w:p w:rsidR="00F672C4" w:rsidRDefault="00F672C4">
                  <w:pPr>
                    <w:spacing w:after="0" w:line="240" w:lineRule="auto"/>
                    <w:ind w:firstLine="497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482638, Мичурин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,</w:t>
                  </w:r>
                </w:p>
                <w:p w:rsidR="00F672C4" w:rsidRDefault="00F672C4">
                  <w:pPr>
                    <w:spacing w:after="0" w:line="240" w:lineRule="auto"/>
                    <w:ind w:firstLine="497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F672C4" w:rsidRDefault="00F672C4">
                  <w:pPr>
                    <w:spacing w:after="0" w:line="240" w:lineRule="auto"/>
                    <w:ind w:firstLine="497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тел.(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F672C4" w:rsidRDefault="00F672C4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18"/>
                      <w:szCs w:val="18"/>
                      <w:lang w:val="en-US" w:eastAsia="ar-SA" w:bidi="en-US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F672C4" w:rsidRDefault="00F672C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Cs/>
                      <w:color w:val="000000"/>
                      <w:sz w:val="18"/>
                      <w:szCs w:val="18"/>
                      <w:lang w:val="en-US" w:eastAsia="ar-SA" w:bidi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42645" cy="92265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2645" cy="922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72C4" w:rsidRDefault="00F672C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  <w:lang w:val="en-US" w:eastAsia="ar-SA" w:bidi="en-US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F672C4" w:rsidRDefault="00F672C4">
                  <w:pPr>
                    <w:spacing w:after="0" w:line="240" w:lineRule="auto"/>
                    <w:ind w:right="71" w:firstLine="114"/>
                    <w:rPr>
                      <w:rFonts w:ascii="Times New Roman" w:eastAsiaTheme="minorHAnsi" w:hAnsi="Times New Roman" w:cs="Times New Roman"/>
                      <w:b/>
                      <w:iCs/>
                      <w:color w:val="000000"/>
                      <w:sz w:val="18"/>
                      <w:szCs w:val="18"/>
                      <w:lang w:eastAsia="ar-SA"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         РЕСПУБЛИКА  БАШКОРТОСТАН </w:t>
                  </w:r>
                </w:p>
                <w:p w:rsidR="00F672C4" w:rsidRDefault="00F672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F672C4" w:rsidRDefault="00F672C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F672C4" w:rsidRDefault="00F672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F672C4" w:rsidRDefault="00F672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F672C4" w:rsidRDefault="00F672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F672C4" w:rsidRDefault="00F672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F672C4" w:rsidRDefault="00F672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F672C4" w:rsidRDefault="00F672C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  <w:lang w:val="en-US" w:eastAsia="ar-SA" w:bidi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F672C4" w:rsidRDefault="00F672C4"/>
        </w:tc>
      </w:tr>
    </w:tbl>
    <w:p w:rsidR="00F672C4" w:rsidRDefault="00F672C4" w:rsidP="00F672C4">
      <w:pPr>
        <w:spacing w:after="0"/>
        <w:rPr>
          <w:rFonts w:ascii="Times New Roman" w:eastAsia="Arial Unicode MS" w:hAnsi="Times New Roman" w:cs="Times New Roman"/>
          <w:b/>
          <w:sz w:val="28"/>
          <w:szCs w:val="28"/>
          <w:u w:val="single"/>
          <w:lang w:val="en-US" w:eastAsia="en-US" w:bidi="en-US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ҠАРАР                                                                ПОСТАНОВЛЕНИЕ</w:t>
      </w:r>
    </w:p>
    <w:p w:rsidR="00F672C4" w:rsidRDefault="00F672C4" w:rsidP="00F672C4">
      <w:pPr>
        <w:widowContro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«16» март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№37  </w:t>
      </w:r>
      <w:r>
        <w:rPr>
          <w:rFonts w:ascii="Times New Roman" w:hAnsi="Times New Roman" w:cs="Times New Roman"/>
          <w:sz w:val="28"/>
          <w:szCs w:val="28"/>
        </w:rPr>
        <w:t xml:space="preserve">                «16» марта 2020 г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72C4" w:rsidRDefault="00F672C4" w:rsidP="003C703E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03E" w:rsidRPr="003C703E" w:rsidRDefault="00D5024B" w:rsidP="003C703E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C703E" w:rsidRPr="003C703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06BDF" w:rsidRPr="009B2B12" w:rsidRDefault="00F672C4" w:rsidP="003C703E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Мичуринский </w:t>
      </w:r>
      <w:r w:rsidR="003C703E" w:rsidRPr="003C703E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="003C703E" w:rsidRPr="003C703E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="003C703E" w:rsidRPr="003C703E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4E4382" w:rsidP="00252396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благоустройства территории</w:t>
      </w:r>
      <w:r w:rsidR="00004E83">
        <w:rPr>
          <w:rFonts w:ascii="Times New Roman" w:hAnsi="Times New Roman" w:cs="Times New Roman"/>
          <w:sz w:val="28"/>
          <w:szCs w:val="28"/>
        </w:rPr>
        <w:t xml:space="preserve"> </w:t>
      </w:r>
      <w:r w:rsidR="003C70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3C703E" w:rsidRPr="003C703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3C703E" w:rsidRPr="003C703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3C703E" w:rsidRPr="003C703E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в соответствии </w:t>
      </w:r>
      <w:r w:rsidR="003C703E">
        <w:rPr>
          <w:rFonts w:ascii="Times New Roman" w:hAnsi="Times New Roman" w:cs="Times New Roman"/>
          <w:sz w:val="28"/>
          <w:szCs w:val="28"/>
        </w:rPr>
        <w:t>с</w:t>
      </w:r>
      <w:r w:rsidR="0067413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674134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C70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3C703E" w:rsidRPr="003C703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3C703E" w:rsidRPr="003C703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3C703E" w:rsidRPr="003C703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03B88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3C70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3C703E" w:rsidRPr="003C703E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proofErr w:type="gramEnd"/>
      <w:r w:rsidR="003C703E" w:rsidRPr="003C703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3C703E" w:rsidRPr="003C703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3C703E" w:rsidRPr="003C703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  <w:r w:rsidR="00252396">
        <w:rPr>
          <w:rFonts w:ascii="Times New Roman" w:hAnsi="Times New Roman" w:cs="Times New Roman"/>
          <w:sz w:val="28"/>
          <w:szCs w:val="28"/>
        </w:rPr>
        <w:t xml:space="preserve"> </w:t>
      </w:r>
      <w:r w:rsidR="00EF7C9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8A48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8A48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8A48AE" w:rsidRPr="008A48A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8A48AE" w:rsidRPr="008A48A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A48AE" w:rsidRPr="008A48A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EF7C96" w:rsidRDefault="00EF7C96" w:rsidP="008A48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8A48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8A48AE" w:rsidRPr="008A48A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8A48AE" w:rsidRPr="008A48A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A48AE" w:rsidRPr="008A48A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86A71" w:rsidRPr="001121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F7C9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8A48A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CD61F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48A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proofErr w:type="spellStart"/>
      <w:r w:rsidR="00F672C4"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B0604" w:rsidRPr="00BB0604" w:rsidRDefault="00AC23C6" w:rsidP="00BB0604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BB0604" w:rsidRPr="00BB06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C23C6" w:rsidRDefault="00F672C4" w:rsidP="00BB0604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BB0604" w:rsidRPr="00BB060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B0604" w:rsidRPr="00BB060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BB0604" w:rsidRPr="00BB060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44BA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B0604">
        <w:rPr>
          <w:rFonts w:ascii="Times New Roman" w:hAnsi="Times New Roman" w:cs="Times New Roman"/>
          <w:sz w:val="28"/>
          <w:szCs w:val="28"/>
        </w:rPr>
        <w:t>3</w:t>
      </w:r>
      <w:r w:rsidR="00F672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B0604">
        <w:rPr>
          <w:rFonts w:ascii="Times New Roman" w:hAnsi="Times New Roman" w:cs="Times New Roman"/>
          <w:sz w:val="28"/>
          <w:szCs w:val="28"/>
        </w:rPr>
        <w:t>1</w:t>
      </w:r>
      <w:r w:rsidR="00F672C4">
        <w:rPr>
          <w:rFonts w:ascii="Times New Roman" w:hAnsi="Times New Roman" w:cs="Times New Roman"/>
          <w:sz w:val="28"/>
          <w:szCs w:val="28"/>
        </w:rPr>
        <w:t>6</w:t>
      </w:r>
      <w:r w:rsidR="00BB0604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B06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Default="001144BA" w:rsidP="00BB06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B06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BB0604" w:rsidRPr="00BB060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B0604" w:rsidRPr="00BB060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BB0604" w:rsidRPr="00BB060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Pr="00432F94" w:rsidRDefault="0045347F" w:rsidP="00432F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32F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432F94" w:rsidRPr="00432F9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32F94" w:rsidRPr="00432F9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32F94" w:rsidRPr="00432F9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432F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432F94" w:rsidRPr="00432F9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32F94" w:rsidRPr="00432F9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32F94" w:rsidRPr="00432F9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>, препятствует механизированной уборке и вывозу бытовых</w:t>
      </w:r>
      <w:proofErr w:type="gramEnd"/>
      <w:r w:rsidR="00D95154">
        <w:rPr>
          <w:rFonts w:ascii="Times New Roman" w:hAnsi="Times New Roman" w:cs="Times New Roman"/>
          <w:sz w:val="28"/>
          <w:szCs w:val="28"/>
        </w:rPr>
        <w:t xml:space="preserve">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432F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2F94" w:rsidRPr="00432F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432F94" w:rsidRPr="00432F9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32F94" w:rsidRPr="00432F9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32F94" w:rsidRPr="00432F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2D5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30402">
        <w:rPr>
          <w:rFonts w:ascii="Times New Roman" w:hAnsi="Times New Roman" w:cs="Times New Roman"/>
          <w:sz w:val="28"/>
          <w:szCs w:val="28"/>
        </w:rPr>
        <w:t>.</w:t>
      </w:r>
    </w:p>
    <w:p w:rsidR="0045347F" w:rsidRDefault="00F63DBE" w:rsidP="00ED2D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30402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D3040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D2D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ED2D56" w:rsidRPr="00ED2D5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ED2D56" w:rsidRPr="00ED2D5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D2D56" w:rsidRPr="00ED2D56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ED2D56" w:rsidRPr="00ED2D56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>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ED2D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ED2D56" w:rsidRPr="00ED2D5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ED2D56" w:rsidRPr="00ED2D5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D2D56" w:rsidRPr="00ED2D5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 xml:space="preserve">, связанные с задержанием транспортного средства и запрещением его эксплуатации, </w:t>
      </w:r>
      <w:r w:rsidR="00E30FD1">
        <w:rPr>
          <w:rFonts w:ascii="Times New Roman" w:hAnsi="Times New Roman" w:cs="Times New Roman"/>
          <w:sz w:val="28"/>
          <w:szCs w:val="28"/>
        </w:rPr>
        <w:lastRenderedPageBreak/>
        <w:t>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997" w:rsidRDefault="00503997" w:rsidP="006611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6611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661102" w:rsidRPr="0066110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61102" w:rsidRPr="0066110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661102" w:rsidRPr="006611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110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C462B">
        <w:rPr>
          <w:rFonts w:ascii="Times New Roman" w:hAnsi="Times New Roman" w:cs="Times New Roman"/>
          <w:sz w:val="28"/>
          <w:szCs w:val="28"/>
        </w:rPr>
        <w:t xml:space="preserve">, с нарушением Правил благоустройства </w:t>
      </w:r>
      <w:r w:rsidR="006611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661102" w:rsidRPr="0066110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61102" w:rsidRPr="0066110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661102" w:rsidRPr="0066110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>, вследствие отсутствия дверей, элементов остекления кузова, иных элементов кузова, незапертых дверей</w:t>
      </w:r>
      <w:proofErr w:type="gramEnd"/>
      <w:r w:rsidR="00ED0E8F">
        <w:rPr>
          <w:rFonts w:ascii="Times New Roman" w:hAnsi="Times New Roman" w:cs="Times New Roman"/>
          <w:sz w:val="28"/>
          <w:szCs w:val="28"/>
        </w:rPr>
        <w:t xml:space="preserve">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9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и учет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B259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59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B2591D" w:rsidRPr="00B2591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2591D" w:rsidRPr="00B2591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B2591D" w:rsidRPr="00B2591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F32CDA" w:rsidRPr="00B2591D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2591D" w:rsidRPr="00B2591D">
        <w:rPr>
          <w:rFonts w:ascii="Times New Roman" w:hAnsi="Times New Roman" w:cs="Times New Roman"/>
          <w:sz w:val="28"/>
          <w:szCs w:val="28"/>
        </w:rPr>
        <w:t>7 (семь)</w:t>
      </w:r>
      <w:r w:rsidR="00E84369" w:rsidRPr="00B2591D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 w:rsidRPr="00B2591D"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Pr="001D4937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937">
        <w:rPr>
          <w:rFonts w:ascii="Times New Roman" w:hAnsi="Times New Roman" w:cs="Times New Roman"/>
          <w:sz w:val="28"/>
          <w:szCs w:val="28"/>
        </w:rPr>
        <w:t>-</w:t>
      </w:r>
      <w:r w:rsidR="00DF71CE" w:rsidRPr="00D554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4937" w:rsidRPr="001D4937">
        <w:rPr>
          <w:rFonts w:ascii="Times New Roman" w:hAnsi="Times New Roman" w:cs="Times New Roman"/>
          <w:sz w:val="28"/>
          <w:szCs w:val="28"/>
        </w:rPr>
        <w:t xml:space="preserve">Отделение МВД России по </w:t>
      </w:r>
      <w:proofErr w:type="spellStart"/>
      <w:r w:rsidR="001D4937" w:rsidRPr="001D4937"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 w:rsidR="001D4937" w:rsidRPr="001D4937">
        <w:rPr>
          <w:rFonts w:ascii="Times New Roman" w:hAnsi="Times New Roman" w:cs="Times New Roman"/>
          <w:sz w:val="28"/>
          <w:szCs w:val="28"/>
        </w:rPr>
        <w:t xml:space="preserve"> району РБ</w:t>
      </w:r>
      <w:r w:rsidR="00C56B83" w:rsidRPr="001D4937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90D89" w:rsidRPr="00D7546E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46E">
        <w:rPr>
          <w:rFonts w:ascii="Times New Roman" w:hAnsi="Times New Roman" w:cs="Times New Roman"/>
          <w:sz w:val="28"/>
          <w:szCs w:val="28"/>
        </w:rPr>
        <w:t>- г</w:t>
      </w:r>
      <w:r w:rsidR="00F32CDA" w:rsidRPr="00D7546E">
        <w:rPr>
          <w:rFonts w:ascii="Times New Roman" w:hAnsi="Times New Roman" w:cs="Times New Roman"/>
          <w:sz w:val="28"/>
          <w:szCs w:val="28"/>
        </w:rPr>
        <w:t>раждан</w:t>
      </w:r>
      <w:r w:rsidRPr="00D7546E">
        <w:rPr>
          <w:rFonts w:ascii="Times New Roman" w:hAnsi="Times New Roman" w:cs="Times New Roman"/>
          <w:sz w:val="28"/>
          <w:szCs w:val="28"/>
        </w:rPr>
        <w:t>е;</w:t>
      </w:r>
      <w:r w:rsidR="00F32CDA" w:rsidRPr="00D75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D7546E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46E">
        <w:rPr>
          <w:rFonts w:ascii="Times New Roman" w:hAnsi="Times New Roman" w:cs="Times New Roman"/>
          <w:sz w:val="28"/>
          <w:szCs w:val="28"/>
        </w:rPr>
        <w:t>-</w:t>
      </w:r>
      <w:r w:rsidR="00836012" w:rsidRPr="00D7546E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D7546E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3147CE" w:rsidP="009F22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937">
        <w:rPr>
          <w:rFonts w:ascii="Times New Roman" w:hAnsi="Times New Roman" w:cs="Times New Roman"/>
          <w:sz w:val="28"/>
          <w:szCs w:val="28"/>
        </w:rPr>
        <w:t xml:space="preserve">Отделение МВД России по </w:t>
      </w:r>
      <w:proofErr w:type="spellStart"/>
      <w:r w:rsidRPr="001D4937"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 w:rsidRPr="001D4937">
        <w:rPr>
          <w:rFonts w:ascii="Times New Roman" w:hAnsi="Times New Roman" w:cs="Times New Roman"/>
          <w:sz w:val="28"/>
          <w:szCs w:val="28"/>
        </w:rPr>
        <w:t xml:space="preserve"> району РБ </w:t>
      </w:r>
      <w:r w:rsidR="00796935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="00522C1A">
        <w:rPr>
          <w:rFonts w:ascii="Times New Roman" w:hAnsi="Times New Roman" w:cs="Times New Roman"/>
          <w:sz w:val="28"/>
          <w:szCs w:val="28"/>
        </w:rPr>
        <w:t xml:space="preserve">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56B83">
        <w:rPr>
          <w:rFonts w:ascii="Times New Roman" w:hAnsi="Times New Roman" w:cs="Times New Roman"/>
          <w:sz w:val="28"/>
          <w:szCs w:val="28"/>
        </w:rPr>
        <w:t xml:space="preserve"> </w:t>
      </w:r>
      <w:r w:rsidR="008C54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8C5440" w:rsidRPr="008C544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8C5440" w:rsidRPr="008C54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C5440" w:rsidRPr="008C544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003E1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 w:rsidR="00C56B83">
        <w:rPr>
          <w:rFonts w:ascii="Times New Roman" w:hAnsi="Times New Roman" w:cs="Times New Roman"/>
          <w:sz w:val="28"/>
          <w:szCs w:val="28"/>
        </w:rPr>
        <w:t xml:space="preserve"> </w:t>
      </w:r>
      <w:r w:rsidR="009F22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9F22F4" w:rsidRPr="009F22F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9F22F4" w:rsidRPr="009F22F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9F22F4" w:rsidRPr="009F22F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56B8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</w:t>
      </w:r>
      <w:proofErr w:type="gramEnd"/>
      <w:r w:rsidR="0044445B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9F22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9F22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9F22F4" w:rsidRPr="009F22F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9F22F4" w:rsidRPr="009F22F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9F22F4" w:rsidRPr="009F22F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3931FE" w:rsidRPr="003931FE">
        <w:rPr>
          <w:rFonts w:ascii="Times New Roman" w:hAnsi="Times New Roman" w:cs="Times New Roman"/>
          <w:sz w:val="28"/>
          <w:szCs w:val="28"/>
        </w:rPr>
        <w:t xml:space="preserve">Отделение МВД России по </w:t>
      </w:r>
      <w:proofErr w:type="spellStart"/>
      <w:r w:rsidR="003931FE" w:rsidRPr="003931FE">
        <w:rPr>
          <w:rFonts w:ascii="Times New Roman" w:hAnsi="Times New Roman" w:cs="Times New Roman"/>
          <w:sz w:val="28"/>
          <w:szCs w:val="28"/>
        </w:rPr>
        <w:t>Шаранск</w:t>
      </w:r>
      <w:r w:rsidR="003931FE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3931FE">
        <w:rPr>
          <w:rFonts w:ascii="Times New Roman" w:hAnsi="Times New Roman" w:cs="Times New Roman"/>
          <w:sz w:val="28"/>
          <w:szCs w:val="28"/>
        </w:rPr>
        <w:t xml:space="preserve"> району РБ.</w:t>
      </w:r>
      <w:r w:rsidR="00C44E99">
        <w:rPr>
          <w:rFonts w:ascii="Times New Roman" w:hAnsi="Times New Roman" w:cs="Times New Roman"/>
          <w:sz w:val="28"/>
          <w:szCs w:val="28"/>
        </w:rPr>
        <w:tab/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2D6740" w:rsidRDefault="00B45BC3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2E2D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DF2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2D67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2D6740" w:rsidRPr="002D674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D6740" w:rsidRPr="002D67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D6740" w:rsidRPr="002D674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="00A50C74" w:rsidRPr="00112175">
        <w:rPr>
          <w:rFonts w:ascii="Times New Roman" w:hAnsi="Times New Roman" w:cs="Times New Roman"/>
          <w:sz w:val="28"/>
          <w:szCs w:val="28"/>
        </w:rPr>
        <w:t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="008F2C68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</w:t>
      </w:r>
      <w:r w:rsidR="008F2C68" w:rsidRPr="008F2C68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0655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3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6FC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</w:t>
      </w:r>
      <w:r w:rsidR="00B936F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2D67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2D6740" w:rsidRPr="002D674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D6740" w:rsidRPr="002D67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D6740" w:rsidRPr="002D674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B2E95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4A4242">
        <w:rPr>
          <w:rFonts w:ascii="Times New Roman" w:hAnsi="Times New Roman" w:cs="Times New Roman"/>
          <w:sz w:val="28"/>
          <w:szCs w:val="28"/>
        </w:rPr>
        <w:t>акт</w:t>
      </w:r>
      <w:r w:rsidR="00CF1923">
        <w:rPr>
          <w:rFonts w:ascii="Times New Roman" w:hAnsi="Times New Roman" w:cs="Times New Roman"/>
          <w:sz w:val="28"/>
          <w:szCs w:val="28"/>
        </w:rPr>
        <w:t xml:space="preserve"> о принудительном перемещении транспортного средства на специализированную </w:t>
      </w:r>
      <w:r w:rsidR="00CF1923" w:rsidRPr="005A1F55">
        <w:rPr>
          <w:rFonts w:ascii="Times New Roman" w:hAnsi="Times New Roman" w:cs="Times New Roman"/>
          <w:sz w:val="28"/>
          <w:szCs w:val="28"/>
        </w:rPr>
        <w:t>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B54D78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 xml:space="preserve">со дня издания </w:t>
      </w:r>
      <w:r w:rsidR="004A4242">
        <w:rPr>
          <w:rFonts w:ascii="Times New Roman" w:hAnsi="Times New Roman" w:cs="Times New Roman"/>
          <w:sz w:val="28"/>
          <w:szCs w:val="28"/>
        </w:rPr>
        <w:t>акт</w:t>
      </w:r>
      <w:r w:rsidR="001D7D68" w:rsidRPr="00112175">
        <w:rPr>
          <w:rFonts w:ascii="Times New Roman" w:hAnsi="Times New Roman" w:cs="Times New Roman"/>
          <w:sz w:val="28"/>
          <w:szCs w:val="28"/>
        </w:rPr>
        <w:t>а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03B9D">
        <w:rPr>
          <w:rFonts w:ascii="Times New Roman" w:hAnsi="Times New Roman" w:cs="Times New Roman"/>
          <w:sz w:val="28"/>
          <w:szCs w:val="28"/>
        </w:rPr>
        <w:t xml:space="preserve"> </w:t>
      </w:r>
      <w:r w:rsidR="002D67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2D6740" w:rsidRPr="002D674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D6740" w:rsidRPr="002D67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D6740" w:rsidRPr="002D674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76BD2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A2546B">
        <w:rPr>
          <w:rFonts w:ascii="Times New Roman" w:hAnsi="Times New Roman" w:cs="Times New Roman"/>
          <w:sz w:val="28"/>
          <w:szCs w:val="28"/>
        </w:rPr>
        <w:t>ашкортостан.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</w:t>
      </w:r>
      <w:r w:rsidR="00A2546B">
        <w:rPr>
          <w:rFonts w:ascii="Times New Roman" w:hAnsi="Times New Roman" w:cs="Times New Roman"/>
          <w:sz w:val="28"/>
          <w:szCs w:val="28"/>
        </w:rPr>
        <w:t>акта</w:t>
      </w:r>
      <w:r w:rsidR="00485B7F">
        <w:rPr>
          <w:rFonts w:ascii="Times New Roman" w:hAnsi="Times New Roman" w:cs="Times New Roman"/>
          <w:sz w:val="28"/>
          <w:szCs w:val="28"/>
        </w:rPr>
        <w:t xml:space="preserve"> Уполномоченного органа о принудительном пере</w:t>
      </w:r>
      <w:r w:rsidR="00A2546B">
        <w:rPr>
          <w:rFonts w:ascii="Times New Roman" w:hAnsi="Times New Roman" w:cs="Times New Roman"/>
          <w:sz w:val="28"/>
          <w:szCs w:val="28"/>
        </w:rPr>
        <w:t xml:space="preserve">мещении транспортного средства </w:t>
      </w:r>
      <w:r w:rsidR="00485B7F">
        <w:rPr>
          <w:rFonts w:ascii="Times New Roman" w:hAnsi="Times New Roman" w:cs="Times New Roman"/>
          <w:sz w:val="28"/>
          <w:szCs w:val="28"/>
        </w:rPr>
        <w:t>на специализированную стоянку.</w:t>
      </w:r>
    </w:p>
    <w:p w:rsidR="001674D6" w:rsidRPr="001674D6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 xml:space="preserve">. </w:t>
      </w:r>
      <w:r w:rsidR="001674D6" w:rsidRPr="001674D6">
        <w:rPr>
          <w:rFonts w:ascii="Times New Roman" w:hAnsi="Times New Roman" w:cs="Times New Roman"/>
          <w:sz w:val="28"/>
          <w:szCs w:val="28"/>
        </w:rPr>
        <w:t>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актом руководителя Уполномоченного органа возложено выполнение данной обязанности.</w:t>
      </w:r>
    </w:p>
    <w:p w:rsidR="001674D6" w:rsidRDefault="001674D6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4D6"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1674D6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1674D6" w:rsidRPr="001674D6">
        <w:rPr>
          <w:rFonts w:ascii="Times New Roman" w:hAnsi="Times New Roman" w:cs="Times New Roman"/>
          <w:sz w:val="28"/>
          <w:szCs w:val="28"/>
        </w:rPr>
        <w:t xml:space="preserve">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="001674D6" w:rsidRPr="001674D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674D6" w:rsidRPr="001674D6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 транспортного средства на специализированную стоянку.</w:t>
      </w:r>
    </w:p>
    <w:p w:rsidR="001674D6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</w:t>
      </w:r>
      <w:r w:rsidR="001674D6" w:rsidRPr="001674D6">
        <w:rPr>
          <w:rFonts w:ascii="Times New Roman" w:hAnsi="Times New Roman" w:cs="Times New Roman"/>
          <w:sz w:val="28"/>
          <w:szCs w:val="28"/>
        </w:rPr>
        <w:t xml:space="preserve">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="001674D6" w:rsidRPr="001674D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674D6" w:rsidRPr="001674D6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 транспортного средства на специализированную стоянку.</w:t>
      </w:r>
    </w:p>
    <w:p w:rsidR="00C46887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1674D6" w:rsidRPr="001674D6"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="000B3882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="000B3882">
        <w:rPr>
          <w:rFonts w:ascii="Times New Roman" w:hAnsi="Times New Roman" w:cs="Times New Roman"/>
          <w:sz w:val="28"/>
          <w:szCs w:val="28"/>
        </w:rPr>
        <w:t>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A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7688" w:rsidRPr="00027688" w:rsidRDefault="003A0D30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27688" w:rsidRPr="00027688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027688" w:rsidRPr="00027688">
        <w:rPr>
          <w:rFonts w:ascii="Times New Roman" w:hAnsi="Times New Roman" w:cs="Times New Roman"/>
          <w:sz w:val="28"/>
          <w:szCs w:val="28"/>
        </w:rPr>
        <w:t xml:space="preserve">Если в течение 3 месяцев со дня размещения Уполномоченным органом на официальном сайте Администрации 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027688" w:rsidRPr="0002768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027688" w:rsidRPr="0002768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027688" w:rsidRPr="00027688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в течение 14 рабочих</w:t>
      </w:r>
      <w:proofErr w:type="gramEnd"/>
      <w:r w:rsidR="00027688" w:rsidRPr="00027688">
        <w:rPr>
          <w:rFonts w:ascii="Times New Roman" w:hAnsi="Times New Roman" w:cs="Times New Roman"/>
          <w:sz w:val="28"/>
          <w:szCs w:val="28"/>
        </w:rPr>
        <w:t xml:space="preserve"> дней подает в суд иск о признании транспортного средства бесхозяйным имуществом и обращении его в муниципальную собственность.</w:t>
      </w:r>
    </w:p>
    <w:p w:rsidR="00027688" w:rsidRPr="00027688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>После вступления в силу решения суда об обращении транспортного средства в муниципальную собственность, принимает транспортное средство в казну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68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02768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2768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027688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027688" w:rsidRPr="00027688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 xml:space="preserve">6.2. После вступления в силу решения суда об обращении бесхозяйного транспортного средства в муниципальную собственность, Уполномоченный орган в течение 5 рабочих дней вносит сведения в журнал учета транспортных средств, полагаемых брошенными, бесхозяйными, разукомплектованными готовит проект распоряжения </w:t>
      </w:r>
      <w:r w:rsidR="006D5EF5" w:rsidRPr="006D5EF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6D5EF5" w:rsidRPr="006D5E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D5EF5" w:rsidRPr="006D5EF5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6D5EF5" w:rsidRPr="006D5EF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r w:rsidRPr="00027688">
        <w:rPr>
          <w:rFonts w:ascii="Times New Roman" w:hAnsi="Times New Roman" w:cs="Times New Roman"/>
          <w:sz w:val="28"/>
          <w:szCs w:val="28"/>
        </w:rPr>
        <w:t>об утилизации транспортного средства.</w:t>
      </w:r>
    </w:p>
    <w:p w:rsidR="00027688" w:rsidRPr="00027688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>6.3. В целях утилизации иных брошенных, разукомплектованных транспортных средств, более 3 лет хранящихся на специализированной стоянке, высвобождения территории специализированной стоянки для перемещения поступающих в ходе реализации настоящего Порядка транспортных средств, Уполномоченный орган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027688" w:rsidRPr="00027688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88">
        <w:rPr>
          <w:rFonts w:ascii="Times New Roman" w:hAnsi="Times New Roman" w:cs="Times New Roman"/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распоряжением </w:t>
      </w:r>
      <w:r w:rsidR="006D5EF5" w:rsidRPr="006D5EF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6D5EF5" w:rsidRPr="006D5E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D5EF5" w:rsidRPr="006D5EF5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6D5EF5" w:rsidRPr="006D5EF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r w:rsidRPr="00027688">
        <w:rPr>
          <w:rFonts w:ascii="Times New Roman" w:hAnsi="Times New Roman" w:cs="Times New Roman"/>
          <w:sz w:val="28"/>
          <w:szCs w:val="28"/>
        </w:rPr>
        <w:t>транспортное средство в 30-тидневный срок передается специализированной организации на утилизацию.</w:t>
      </w:r>
    </w:p>
    <w:p w:rsidR="00FC271E" w:rsidRPr="005D47C8" w:rsidRDefault="00FC271E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4D12" w:rsidRPr="008E4D12" w:rsidRDefault="008E4D12" w:rsidP="008E4D12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E4D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C23C6" w:rsidRDefault="00F672C4" w:rsidP="008E4D12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8E4D12" w:rsidRPr="008E4D1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8E4D12" w:rsidRPr="008E4D1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E4D12" w:rsidRPr="008E4D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4D1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60677" w:rsidRDefault="008E4D12" w:rsidP="008E4D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</w:t>
      </w:r>
      <w:r w:rsidR="003F5412"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8E4D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4D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8E4D12" w:rsidRPr="008E4D1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8E4D12" w:rsidRPr="008E4D1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E4D12" w:rsidRPr="008E4D12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lastRenderedPageBreak/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1C70E8" w:rsidRDefault="001C70E8" w:rsidP="006D5E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B83E69" w:rsidRDefault="00B83E69" w:rsidP="006D5E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51497" w:rsidRPr="00B5149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51497" w:rsidRPr="00B5149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51497" w:rsidRPr="00B5149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96106C">
        <w:rPr>
          <w:rFonts w:ascii="Times New Roman" w:hAnsi="Times New Roman" w:cs="Times New Roman"/>
          <w:sz w:val="28"/>
          <w:szCs w:val="28"/>
        </w:rPr>
        <w:t>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51497" w:rsidRPr="00B5149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96106C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Администрации 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B51497" w:rsidRPr="00B5149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51497" w:rsidRPr="00B5149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B51497" w:rsidRPr="00B5149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РБ </w:t>
      </w:r>
      <w:r w:rsidR="00171F4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51497">
        <w:rPr>
          <w:rFonts w:ascii="Times New Roman" w:hAnsi="Times New Roman" w:cs="Times New Roman"/>
          <w:sz w:val="28"/>
          <w:szCs w:val="28"/>
        </w:rPr>
        <w:t>с. Дюртюли, ул. Школьная, д.29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5EF" w:rsidRDefault="0096106C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="00B51497">
        <w:rPr>
          <w:rFonts w:ascii="Times New Roman" w:hAnsi="Times New Roman" w:cs="Times New Roman"/>
          <w:sz w:val="28"/>
          <w:szCs w:val="28"/>
        </w:rPr>
        <w:t>8(34769)23919</w:t>
      </w:r>
    </w:p>
    <w:p w:rsidR="00B51497" w:rsidRDefault="00B51497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497" w:rsidRDefault="0096106C" w:rsidP="006D5E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51497" w:rsidRDefault="00B5149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0F1478" w:rsidRPr="000F1478" w:rsidRDefault="000F1478" w:rsidP="000F147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F14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C23C6" w:rsidRDefault="00F672C4" w:rsidP="000F147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0F1478" w:rsidRPr="000F147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0F1478" w:rsidRPr="000F147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0F1478" w:rsidRPr="000F14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147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095847" w:rsidRDefault="000F1478" w:rsidP="000F14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 w:rsidR="003F5412"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954903" w:rsidRDefault="00954903" w:rsidP="000F14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9549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9549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954903" w:rsidRPr="0095490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954903" w:rsidRPr="00954903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«___» __________ 2</w:t>
      </w:r>
      <w:r w:rsidR="00536D3C">
        <w:rPr>
          <w:rFonts w:ascii="Times New Roman" w:hAnsi="Times New Roman" w:cs="Times New Roman"/>
          <w:sz w:val="28"/>
          <w:szCs w:val="28"/>
        </w:rPr>
        <w:t>0__ г. № ____</w:t>
      </w:r>
      <w:r>
        <w:rPr>
          <w:rFonts w:ascii="Times New Roman" w:hAnsi="Times New Roman" w:cs="Times New Roman"/>
          <w:sz w:val="28"/>
          <w:szCs w:val="28"/>
        </w:rPr>
        <w:t xml:space="preserve">),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831D2">
        <w:rPr>
          <w:rFonts w:ascii="Times New Roman" w:hAnsi="Times New Roman" w:cs="Times New Roman"/>
          <w:sz w:val="28"/>
          <w:szCs w:val="28"/>
        </w:rPr>
        <w:t>перемещено</w:t>
      </w:r>
      <w:proofErr w:type="gramEnd"/>
      <w:r w:rsidR="00B831D2">
        <w:rPr>
          <w:rFonts w:ascii="Times New Roman" w:hAnsi="Times New Roman" w:cs="Times New Roman"/>
          <w:sz w:val="28"/>
          <w:szCs w:val="28"/>
        </w:rPr>
        <w:t>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095847" w:rsidRDefault="00B831D2" w:rsidP="0095490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903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 w:rsidRPr="00954903">
        <w:rPr>
          <w:rFonts w:ascii="Times New Roman" w:hAnsi="Times New Roman" w:cs="Times New Roman"/>
          <w:sz w:val="28"/>
          <w:szCs w:val="28"/>
        </w:rPr>
        <w:t>,</w:t>
      </w:r>
      <w:r w:rsidR="00095847" w:rsidRPr="00954903">
        <w:rPr>
          <w:rFonts w:ascii="Times New Roman" w:hAnsi="Times New Roman" w:cs="Times New Roman"/>
          <w:sz w:val="28"/>
          <w:szCs w:val="28"/>
        </w:rPr>
        <w:t xml:space="preserve"> </w:t>
      </w:r>
      <w:r w:rsidR="002931EE" w:rsidRPr="00954903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 w:rsidRPr="00954903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954903" w:rsidRPr="0095490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954903" w:rsidRPr="0095490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09584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  <w:r w:rsidR="00954903">
        <w:rPr>
          <w:rFonts w:ascii="Times New Roman" w:hAnsi="Times New Roman" w:cs="Times New Roman"/>
          <w:sz w:val="28"/>
          <w:szCs w:val="28"/>
        </w:rPr>
        <w:t xml:space="preserve"> </w:t>
      </w:r>
      <w:r w:rsidR="00CC7E18" w:rsidRPr="00B27F95">
        <w:rPr>
          <w:rFonts w:ascii="Times New Roman" w:hAnsi="Times New Roman" w:cs="Times New Roman"/>
          <w:sz w:val="28"/>
          <w:szCs w:val="28"/>
        </w:rPr>
        <w:t>принудительно переместить осмотренное транспортное средство, имеющее признаки брошенного, на специализированную стоянку</w:t>
      </w:r>
      <w:r w:rsidR="00CC7E18" w:rsidRPr="009549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7E18" w:rsidRPr="00954903">
        <w:rPr>
          <w:rFonts w:ascii="Times New Roman" w:hAnsi="Times New Roman" w:cs="Times New Roman"/>
          <w:sz w:val="28"/>
          <w:szCs w:val="28"/>
        </w:rPr>
        <w:t>в соответствии с Порядком выявления, перемещения, хранения и утилизации брошенных, разукомплектованных, бесхозяйных транспортных средств</w:t>
      </w:r>
      <w:proofErr w:type="gramEnd"/>
      <w:r w:rsidR="00CC7E18" w:rsidRPr="0095490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954903" w:rsidRPr="0095490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954903" w:rsidRPr="0095490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954903" w:rsidRPr="0095490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C7E18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FD4640" w:rsidRDefault="00095847" w:rsidP="00FD464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5847" w:rsidRDefault="00095847" w:rsidP="00FD464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FD4640" w:rsidRDefault="00FD464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7FFB" w:rsidRDefault="00697FF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4640" w:rsidRDefault="00FD464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принудительном перемещении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187FD9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FD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87F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72C4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187FD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187FD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87FD9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лице Главы сельского поселения</w:t>
      </w:r>
      <w:r w:rsidR="001250C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1250C9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 сельского поселения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и представител</w:t>
      </w:r>
      <w:r w:rsidR="00697FFB">
        <w:rPr>
          <w:rFonts w:ascii="Times New Roman" w:hAnsi="Times New Roman" w:cs="Times New Roman"/>
          <w:sz w:val="28"/>
          <w:szCs w:val="28"/>
        </w:rPr>
        <w:t>ь</w:t>
      </w:r>
      <w:r w:rsidR="001250C9">
        <w:rPr>
          <w:rFonts w:ascii="Times New Roman" w:hAnsi="Times New Roman" w:cs="Times New Roman"/>
          <w:sz w:val="28"/>
          <w:szCs w:val="28"/>
        </w:rPr>
        <w:t xml:space="preserve"> </w:t>
      </w:r>
      <w:r w:rsidR="00697FFB" w:rsidRPr="00697FFB">
        <w:rPr>
          <w:rFonts w:ascii="Times New Roman" w:hAnsi="Times New Roman" w:cs="Times New Roman"/>
          <w:sz w:val="28"/>
          <w:szCs w:val="28"/>
        </w:rPr>
        <w:t>Отделени</w:t>
      </w:r>
      <w:r w:rsidR="007D381B">
        <w:rPr>
          <w:rFonts w:ascii="Times New Roman" w:hAnsi="Times New Roman" w:cs="Times New Roman"/>
          <w:sz w:val="28"/>
          <w:szCs w:val="28"/>
        </w:rPr>
        <w:t>я</w:t>
      </w:r>
      <w:r w:rsidR="00697FFB" w:rsidRPr="00697FFB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="00697FFB" w:rsidRPr="00697FFB"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 w:rsidR="00697FFB" w:rsidRPr="00697FFB">
        <w:rPr>
          <w:rFonts w:ascii="Times New Roman" w:hAnsi="Times New Roman" w:cs="Times New Roman"/>
          <w:sz w:val="28"/>
          <w:szCs w:val="28"/>
        </w:rPr>
        <w:t xml:space="preserve"> району РБ (по согласованию)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C8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помещено на специализ</w:t>
      </w:r>
      <w:r w:rsidR="00697FFB">
        <w:rPr>
          <w:rFonts w:ascii="Times New Roman" w:hAnsi="Times New Roman" w:cs="Times New Roman"/>
          <w:sz w:val="28"/>
          <w:szCs w:val="28"/>
        </w:rPr>
        <w:t>ированное транспортное средство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FD3" w:rsidRDefault="00697FFB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</w:t>
      </w:r>
      <w:r w:rsidR="00E95FD3">
        <w:rPr>
          <w:rFonts w:ascii="Times New Roman" w:hAnsi="Times New Roman" w:cs="Times New Roman"/>
          <w:sz w:val="28"/>
          <w:szCs w:val="28"/>
        </w:rPr>
        <w:t>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F1276B">
        <w:rPr>
          <w:rFonts w:ascii="Times New Roman" w:hAnsi="Times New Roman" w:cs="Times New Roman"/>
          <w:sz w:val="24"/>
          <w:szCs w:val="24"/>
        </w:rPr>
        <w:t xml:space="preserve"> 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697FFB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7670EF">
        <w:rPr>
          <w:rFonts w:ascii="Times New Roman" w:hAnsi="Times New Roman" w:cs="Times New Roman"/>
          <w:sz w:val="28"/>
          <w:szCs w:val="28"/>
        </w:rPr>
        <w:t xml:space="preserve">ранспортное средство после осмотра опечатано, произведена фото или </w:t>
      </w:r>
      <w:proofErr w:type="spellStart"/>
      <w:r w:rsidR="007670EF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="007670EF"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</w:t>
      </w:r>
      <w:proofErr w:type="gramStart"/>
      <w:r w:rsidR="007670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670EF">
        <w:rPr>
          <w:rFonts w:ascii="Times New Roman" w:hAnsi="Times New Roman" w:cs="Times New Roman"/>
          <w:sz w:val="28"/>
          <w:szCs w:val="28"/>
        </w:rPr>
        <w:t xml:space="preserve"> эвакуатор. Материалы фото или </w:t>
      </w:r>
      <w:proofErr w:type="spellStart"/>
      <w:r w:rsidR="007670EF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7670EF"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</w:t>
      </w:r>
      <w:proofErr w:type="gramStart"/>
      <w:r w:rsidR="007670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670EF">
        <w:rPr>
          <w:rFonts w:ascii="Times New Roman" w:hAnsi="Times New Roman" w:cs="Times New Roman"/>
          <w:sz w:val="28"/>
          <w:szCs w:val="28"/>
        </w:rPr>
        <w:t>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97FFB">
        <w:rPr>
          <w:rFonts w:ascii="Times New Roman" w:hAnsi="Times New Roman" w:cs="Times New Roman"/>
          <w:sz w:val="28"/>
          <w:szCs w:val="28"/>
        </w:rPr>
        <w:t xml:space="preserve">по </w:t>
      </w:r>
      <w:r w:rsidR="001E5A74">
        <w:rPr>
          <w:rFonts w:ascii="Times New Roman" w:hAnsi="Times New Roman" w:cs="Times New Roman"/>
          <w:sz w:val="28"/>
          <w:szCs w:val="28"/>
        </w:rPr>
        <w:t>адресу:______________________________</w:t>
      </w:r>
      <w:r w:rsidR="00697FF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66B40" w:rsidRPr="00006692" w:rsidRDefault="00066B40" w:rsidP="000066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6B40" w:rsidRPr="00006692" w:rsidSect="005F7BD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9C" w:rsidRDefault="00A7309C" w:rsidP="00C24B83">
      <w:pPr>
        <w:spacing w:after="0" w:line="240" w:lineRule="auto"/>
      </w:pPr>
      <w:r>
        <w:separator/>
      </w:r>
    </w:p>
  </w:endnote>
  <w:endnote w:type="continuationSeparator" w:id="0">
    <w:p w:rsidR="00A7309C" w:rsidRDefault="00A7309C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  <w:docPartObj>
        <w:docPartGallery w:val="Page Numbers (Bottom of Page)"/>
        <w:docPartUnique/>
      </w:docPartObj>
    </w:sdtPr>
    <w:sdtContent>
      <w:p w:rsidR="00176BD2" w:rsidRDefault="00CF1665">
        <w:pPr>
          <w:pStyle w:val="a6"/>
          <w:jc w:val="right"/>
        </w:pPr>
        <w:r>
          <w:fldChar w:fldCharType="begin"/>
        </w:r>
        <w:r w:rsidR="00176BD2">
          <w:instrText xml:space="preserve"> PAGE   \* MERGEFORMAT </w:instrText>
        </w:r>
        <w:r>
          <w:fldChar w:fldCharType="separate"/>
        </w:r>
        <w:r w:rsidR="003F541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9C" w:rsidRDefault="00A7309C" w:rsidP="00C24B83">
      <w:pPr>
        <w:spacing w:after="0" w:line="240" w:lineRule="auto"/>
      </w:pPr>
      <w:r>
        <w:separator/>
      </w:r>
    </w:p>
  </w:footnote>
  <w:footnote w:type="continuationSeparator" w:id="0">
    <w:p w:rsidR="00A7309C" w:rsidRDefault="00A7309C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0C9B"/>
    <w:rsid w:val="00003E1F"/>
    <w:rsid w:val="00004E83"/>
    <w:rsid w:val="00006692"/>
    <w:rsid w:val="000165C8"/>
    <w:rsid w:val="0002768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0A55"/>
    <w:rsid w:val="000D750A"/>
    <w:rsid w:val="000F1190"/>
    <w:rsid w:val="000F1478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4D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87FD9"/>
    <w:rsid w:val="001A68F6"/>
    <w:rsid w:val="001B3B94"/>
    <w:rsid w:val="001C6E27"/>
    <w:rsid w:val="001C70E8"/>
    <w:rsid w:val="001D0CD4"/>
    <w:rsid w:val="001D1569"/>
    <w:rsid w:val="001D4937"/>
    <w:rsid w:val="001D7D68"/>
    <w:rsid w:val="001E5A74"/>
    <w:rsid w:val="001F13E6"/>
    <w:rsid w:val="001F2A36"/>
    <w:rsid w:val="0020655C"/>
    <w:rsid w:val="002222CE"/>
    <w:rsid w:val="00223123"/>
    <w:rsid w:val="00241CDB"/>
    <w:rsid w:val="00244551"/>
    <w:rsid w:val="00252396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D6740"/>
    <w:rsid w:val="002E2DF2"/>
    <w:rsid w:val="002F7F36"/>
    <w:rsid w:val="003147CE"/>
    <w:rsid w:val="00315334"/>
    <w:rsid w:val="00316BF2"/>
    <w:rsid w:val="00322376"/>
    <w:rsid w:val="00326D4A"/>
    <w:rsid w:val="0034739B"/>
    <w:rsid w:val="0036149F"/>
    <w:rsid w:val="003669C4"/>
    <w:rsid w:val="00392054"/>
    <w:rsid w:val="003931FE"/>
    <w:rsid w:val="003A0D30"/>
    <w:rsid w:val="003A1314"/>
    <w:rsid w:val="003C703E"/>
    <w:rsid w:val="003E5C3C"/>
    <w:rsid w:val="003E6973"/>
    <w:rsid w:val="003F5412"/>
    <w:rsid w:val="00403B88"/>
    <w:rsid w:val="004179A3"/>
    <w:rsid w:val="00432F94"/>
    <w:rsid w:val="004358FA"/>
    <w:rsid w:val="00437C0E"/>
    <w:rsid w:val="00441698"/>
    <w:rsid w:val="0044445B"/>
    <w:rsid w:val="00444BD7"/>
    <w:rsid w:val="0044541F"/>
    <w:rsid w:val="0045347F"/>
    <w:rsid w:val="00460677"/>
    <w:rsid w:val="00461EB2"/>
    <w:rsid w:val="00471372"/>
    <w:rsid w:val="00485B7F"/>
    <w:rsid w:val="0048751B"/>
    <w:rsid w:val="004A4242"/>
    <w:rsid w:val="004A75B6"/>
    <w:rsid w:val="004B283A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36D3C"/>
    <w:rsid w:val="00561D9A"/>
    <w:rsid w:val="00572136"/>
    <w:rsid w:val="005722F7"/>
    <w:rsid w:val="005753CD"/>
    <w:rsid w:val="00576E9C"/>
    <w:rsid w:val="00584665"/>
    <w:rsid w:val="005A1F55"/>
    <w:rsid w:val="005B0B17"/>
    <w:rsid w:val="005C091E"/>
    <w:rsid w:val="005F7BD5"/>
    <w:rsid w:val="00604FED"/>
    <w:rsid w:val="00617DE8"/>
    <w:rsid w:val="00623980"/>
    <w:rsid w:val="0064302B"/>
    <w:rsid w:val="006464DF"/>
    <w:rsid w:val="0065706B"/>
    <w:rsid w:val="00657705"/>
    <w:rsid w:val="00661102"/>
    <w:rsid w:val="00664FD8"/>
    <w:rsid w:val="006706B7"/>
    <w:rsid w:val="00674134"/>
    <w:rsid w:val="00684F76"/>
    <w:rsid w:val="00687164"/>
    <w:rsid w:val="00697FFB"/>
    <w:rsid w:val="006B012E"/>
    <w:rsid w:val="006D5EF5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96935"/>
    <w:rsid w:val="007A3F26"/>
    <w:rsid w:val="007A4B65"/>
    <w:rsid w:val="007A72DD"/>
    <w:rsid w:val="007B1F15"/>
    <w:rsid w:val="007D381B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A48AE"/>
    <w:rsid w:val="008B1F02"/>
    <w:rsid w:val="008B44E3"/>
    <w:rsid w:val="008B76F4"/>
    <w:rsid w:val="008C12E8"/>
    <w:rsid w:val="008C3756"/>
    <w:rsid w:val="008C5440"/>
    <w:rsid w:val="008D612B"/>
    <w:rsid w:val="008E4D12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54903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2F4"/>
    <w:rsid w:val="009F2E58"/>
    <w:rsid w:val="00A02A6F"/>
    <w:rsid w:val="00A112E3"/>
    <w:rsid w:val="00A117B2"/>
    <w:rsid w:val="00A13081"/>
    <w:rsid w:val="00A24966"/>
    <w:rsid w:val="00A2546B"/>
    <w:rsid w:val="00A50C74"/>
    <w:rsid w:val="00A55793"/>
    <w:rsid w:val="00A66695"/>
    <w:rsid w:val="00A7309C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2591D"/>
    <w:rsid w:val="00B27F95"/>
    <w:rsid w:val="00B45BC3"/>
    <w:rsid w:val="00B51497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B0604"/>
    <w:rsid w:val="00BC2D65"/>
    <w:rsid w:val="00BD3961"/>
    <w:rsid w:val="00C077A8"/>
    <w:rsid w:val="00C1393F"/>
    <w:rsid w:val="00C22C02"/>
    <w:rsid w:val="00C24B83"/>
    <w:rsid w:val="00C42BDC"/>
    <w:rsid w:val="00C44E99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F1665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554EF"/>
    <w:rsid w:val="00D7546E"/>
    <w:rsid w:val="00D81076"/>
    <w:rsid w:val="00D831F7"/>
    <w:rsid w:val="00D87329"/>
    <w:rsid w:val="00D91078"/>
    <w:rsid w:val="00D94239"/>
    <w:rsid w:val="00D95154"/>
    <w:rsid w:val="00D966E8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135A9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2D56"/>
    <w:rsid w:val="00ED3E19"/>
    <w:rsid w:val="00EF1880"/>
    <w:rsid w:val="00EF7C96"/>
    <w:rsid w:val="00F0573E"/>
    <w:rsid w:val="00F10A9B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672C4"/>
    <w:rsid w:val="00F71760"/>
    <w:rsid w:val="00F873FA"/>
    <w:rsid w:val="00F90FD4"/>
    <w:rsid w:val="00F9477F"/>
    <w:rsid w:val="00FC271E"/>
    <w:rsid w:val="00FC48F5"/>
    <w:rsid w:val="00FC5054"/>
    <w:rsid w:val="00FD4640"/>
    <w:rsid w:val="00FD4D08"/>
    <w:rsid w:val="00FE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60581-0288-4DF3-B83E-1527691E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4752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cp:lastPrinted>2019-07-15T12:43:00Z</cp:lastPrinted>
  <dcterms:created xsi:type="dcterms:W3CDTF">2019-07-15T12:37:00Z</dcterms:created>
  <dcterms:modified xsi:type="dcterms:W3CDTF">2020-03-17T07:12:00Z</dcterms:modified>
</cp:coreProperties>
</file>