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jc w:val="center"/>
        <w:tblLayout w:type="fixed"/>
        <w:tblLook w:val="04A0"/>
      </w:tblPr>
      <w:tblGrid>
        <w:gridCol w:w="9855"/>
      </w:tblGrid>
      <w:tr w:rsidR="00452062" w:rsidTr="00402886">
        <w:trPr>
          <w:cantSplit/>
          <w:jc w:val="center"/>
        </w:trPr>
        <w:tc>
          <w:tcPr>
            <w:tcW w:w="9855" w:type="dxa"/>
          </w:tcPr>
          <w:tbl>
            <w:tblPr>
              <w:tblW w:w="10695" w:type="dxa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392"/>
              <w:gridCol w:w="2521"/>
              <w:gridCol w:w="4782"/>
            </w:tblGrid>
            <w:tr w:rsidR="00452062">
              <w:trPr>
                <w:trHeight w:val="1985"/>
              </w:trPr>
              <w:tc>
                <w:tcPr>
                  <w:tcW w:w="3391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452062" w:rsidRDefault="00452062">
                  <w:pPr>
                    <w:spacing w:line="276" w:lineRule="auto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БАШКОРТОСТАН РЕСПУБЛИКАҺ</w:t>
                  </w:r>
                  <w:proofErr w:type="gramStart"/>
                  <w:r>
                    <w:rPr>
                      <w:b/>
                      <w:iCs/>
                      <w:sz w:val="18"/>
                      <w:szCs w:val="18"/>
                    </w:rPr>
                    <w:t>Ы</w:t>
                  </w:r>
                  <w:proofErr w:type="gramEnd"/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Шаран районы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муниципаль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районының</w:t>
                  </w:r>
                  <w:proofErr w:type="spellEnd"/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Мичурин 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r>
                    <w:rPr>
                      <w:b/>
                      <w:iCs/>
                      <w:sz w:val="18"/>
                      <w:szCs w:val="18"/>
                      <w:lang w:val="tt-RU"/>
                    </w:rPr>
                    <w:t>с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оветы</w:t>
                  </w:r>
                  <w:proofErr w:type="spellEnd"/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  <w:lang w:val="tt-RU"/>
                    </w:rPr>
                  </w:pP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билә</w:t>
                  </w:r>
                  <w:proofErr w:type="gramStart"/>
                  <w:r>
                    <w:rPr>
                      <w:b/>
                      <w:iCs/>
                      <w:sz w:val="18"/>
                      <w:szCs w:val="18"/>
                    </w:rPr>
                    <w:t>м</w:t>
                  </w:r>
                  <w:proofErr w:type="gramEnd"/>
                  <w:r>
                    <w:rPr>
                      <w:b/>
                      <w:iCs/>
                      <w:sz w:val="18"/>
                      <w:szCs w:val="18"/>
                    </w:rPr>
                    <w:t>әһе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хакимиәте</w:t>
                  </w:r>
                  <w:proofErr w:type="spellEnd"/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Р8, Мичурин</w:t>
                  </w:r>
                  <w:r>
                    <w:rPr>
                      <w:bCs/>
                      <w:iCs/>
                      <w:sz w:val="18"/>
                      <w:szCs w:val="18"/>
                      <w:lang w:val="tt-RU"/>
                    </w:rPr>
                    <w:t>ск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Cs/>
                      <w:iCs/>
                      <w:sz w:val="18"/>
                      <w:szCs w:val="18"/>
                    </w:rPr>
                    <w:t>ауылы</w:t>
                  </w:r>
                  <w:proofErr w:type="spellEnd"/>
                  <w:r>
                    <w:rPr>
                      <w:bCs/>
                      <w:iCs/>
                      <w:sz w:val="18"/>
                      <w:szCs w:val="18"/>
                    </w:rPr>
                    <w:t xml:space="preserve">, 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  <w:lang w:val="tt-RU"/>
                    </w:rPr>
                    <w:t>Урман-парк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Cs/>
                      <w:iCs/>
                      <w:sz w:val="18"/>
                      <w:szCs w:val="18"/>
                    </w:rPr>
                    <w:t>урамы</w:t>
                  </w:r>
                  <w:proofErr w:type="spellEnd"/>
                  <w:r>
                    <w:rPr>
                      <w:bCs/>
                      <w:iCs/>
                      <w:sz w:val="18"/>
                      <w:szCs w:val="18"/>
                    </w:rPr>
                    <w:t xml:space="preserve"> ,  12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тел.(</w:t>
                  </w:r>
                  <w:r>
                    <w:rPr>
                      <w:bCs/>
                      <w:iCs/>
                      <w:sz w:val="18"/>
                      <w:szCs w:val="18"/>
                      <w:lang w:val="tt-RU"/>
                    </w:rPr>
                    <w:t>34769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>)  2-44-48</w:t>
                  </w:r>
                </w:p>
                <w:p w:rsidR="00452062" w:rsidRDefault="00452062">
                  <w:pPr>
                    <w:spacing w:line="276" w:lineRule="auto"/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452062" w:rsidRDefault="00452062">
                  <w:pPr>
                    <w:spacing w:line="276" w:lineRule="auto"/>
                    <w:jc w:val="center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14400" cy="9239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  <w:hideMark/>
                </w:tcPr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РЕСПУБЛИКА БАШКОРТОСТАН 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Администрация 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сельского поселения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Мичуринский сельсовет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муниципального района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Шаранский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район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 xml:space="preserve">  452638,с. Мичуринск,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 xml:space="preserve"> ул. Лесопарковая ,12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 xml:space="preserve">  тел.(34769) 2-44-48</w:t>
                  </w:r>
                </w:p>
              </w:tc>
            </w:tr>
          </w:tbl>
          <w:p w:rsidR="00452062" w:rsidRDefault="00452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R Bukinist Bashkir" w:hAnsi="ER Bukinist Bashkir"/>
                <w:lang w:val="be-BY"/>
              </w:rPr>
            </w:pPr>
          </w:p>
          <w:p w:rsidR="00452062" w:rsidRDefault="00452062" w:rsidP="00C26B1F">
            <w:pPr>
              <w:spacing w:line="276" w:lineRule="auto"/>
              <w:rPr>
                <w:b/>
              </w:rPr>
            </w:pPr>
            <w:r>
              <w:rPr>
                <w:rFonts w:eastAsia="Arial Unicode MS" w:hAnsi="Lucida Sans Unicode"/>
                <w:b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eastAsia="Arial Unicode MS"/>
                <w:b/>
                <w:sz w:val="28"/>
                <w:szCs w:val="28"/>
              </w:rPr>
              <w:t>ҠАРАР</w:t>
            </w:r>
            <w:proofErr w:type="spellEnd"/>
            <w:r>
              <w:rPr>
                <w:rFonts w:eastAsia="Arial Unicode MS"/>
                <w:b/>
                <w:sz w:val="28"/>
                <w:szCs w:val="28"/>
              </w:rPr>
              <w:t xml:space="preserve">                                                                       ПОСТАНОВЛЕНИЕ</w:t>
            </w:r>
          </w:p>
        </w:tc>
      </w:tr>
    </w:tbl>
    <w:p w:rsidR="00452062" w:rsidRDefault="00452062" w:rsidP="00452062">
      <w:pPr>
        <w:tabs>
          <w:tab w:val="left" w:pos="5460"/>
        </w:tabs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C26B1F">
        <w:rPr>
          <w:rFonts w:eastAsia="Arial Unicode MS"/>
          <w:sz w:val="28"/>
          <w:szCs w:val="28"/>
        </w:rPr>
        <w:t xml:space="preserve">   </w:t>
      </w:r>
      <w:r>
        <w:rPr>
          <w:rFonts w:eastAsia="Arial Unicode MS"/>
          <w:sz w:val="28"/>
          <w:szCs w:val="28"/>
        </w:rPr>
        <w:t xml:space="preserve">  </w:t>
      </w:r>
      <w:r w:rsidR="00CD7AB0">
        <w:rPr>
          <w:rFonts w:eastAsia="Arial Unicode MS"/>
          <w:sz w:val="28"/>
          <w:szCs w:val="28"/>
        </w:rPr>
        <w:t>06 апрель</w:t>
      </w:r>
      <w:r>
        <w:rPr>
          <w:rFonts w:eastAsia="Arial Unicode MS"/>
          <w:sz w:val="28"/>
          <w:szCs w:val="28"/>
        </w:rPr>
        <w:t xml:space="preserve">  2015 </w:t>
      </w:r>
      <w:proofErr w:type="spellStart"/>
      <w:r>
        <w:rPr>
          <w:rFonts w:eastAsia="Arial Unicode MS"/>
          <w:sz w:val="28"/>
          <w:szCs w:val="28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   </w:t>
      </w:r>
      <w:r w:rsidRPr="002F2A14">
        <w:rPr>
          <w:rFonts w:eastAsia="Arial Unicode MS"/>
          <w:b/>
          <w:sz w:val="28"/>
          <w:szCs w:val="28"/>
        </w:rPr>
        <w:t xml:space="preserve">№ </w:t>
      </w:r>
      <w:r w:rsidR="00CD7AB0">
        <w:rPr>
          <w:rFonts w:eastAsia="Arial Unicode MS"/>
          <w:b/>
          <w:sz w:val="28"/>
          <w:szCs w:val="28"/>
        </w:rPr>
        <w:t>42</w:t>
      </w:r>
      <w:r>
        <w:rPr>
          <w:rFonts w:eastAsia="Arial Unicode MS"/>
          <w:sz w:val="28"/>
          <w:szCs w:val="28"/>
        </w:rPr>
        <w:t xml:space="preserve">                     </w:t>
      </w:r>
      <w:r w:rsidR="00C26B1F">
        <w:rPr>
          <w:rFonts w:eastAsia="Arial Unicode MS"/>
          <w:sz w:val="28"/>
          <w:szCs w:val="28"/>
        </w:rPr>
        <w:t xml:space="preserve">  </w:t>
      </w:r>
      <w:r w:rsidR="00CD7AB0">
        <w:rPr>
          <w:rFonts w:eastAsia="Arial Unicode MS"/>
          <w:sz w:val="28"/>
          <w:szCs w:val="28"/>
        </w:rPr>
        <w:t>0</w:t>
      </w:r>
      <w:r>
        <w:rPr>
          <w:rFonts w:eastAsia="Arial Unicode MS"/>
          <w:sz w:val="28"/>
          <w:szCs w:val="28"/>
        </w:rPr>
        <w:t xml:space="preserve">6 </w:t>
      </w:r>
      <w:r w:rsidR="00C26B1F">
        <w:rPr>
          <w:rFonts w:eastAsia="Arial Unicode MS"/>
          <w:sz w:val="28"/>
          <w:szCs w:val="28"/>
        </w:rPr>
        <w:t xml:space="preserve"> </w:t>
      </w:r>
      <w:r w:rsidR="00CD7AB0">
        <w:rPr>
          <w:rFonts w:eastAsia="Arial Unicode MS"/>
          <w:sz w:val="28"/>
          <w:szCs w:val="28"/>
        </w:rPr>
        <w:t xml:space="preserve">апреля </w:t>
      </w:r>
      <w:r>
        <w:rPr>
          <w:rFonts w:eastAsia="Arial Unicode MS"/>
          <w:sz w:val="28"/>
          <w:szCs w:val="28"/>
        </w:rPr>
        <w:t xml:space="preserve"> 2015 г.</w:t>
      </w:r>
      <w:r>
        <w:rPr>
          <w:sz w:val="28"/>
          <w:szCs w:val="28"/>
        </w:rPr>
        <w:t xml:space="preserve"> </w:t>
      </w:r>
    </w:p>
    <w:p w:rsidR="00452062" w:rsidRDefault="00452062" w:rsidP="00452062">
      <w:pPr>
        <w:tabs>
          <w:tab w:val="left" w:pos="5460"/>
        </w:tabs>
        <w:rPr>
          <w:rFonts w:eastAsia="Arial Unicode MS"/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26B1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О присвоении </w:t>
      </w:r>
      <w:r w:rsidR="00C26B1F">
        <w:rPr>
          <w:b/>
          <w:sz w:val="28"/>
          <w:szCs w:val="28"/>
        </w:rPr>
        <w:t xml:space="preserve">почтового </w:t>
      </w:r>
      <w:r>
        <w:rPr>
          <w:b/>
          <w:sz w:val="28"/>
          <w:szCs w:val="28"/>
        </w:rPr>
        <w:t>адреса</w:t>
      </w:r>
    </w:p>
    <w:p w:rsidR="00452062" w:rsidRDefault="00452062" w:rsidP="00452062">
      <w:pPr>
        <w:spacing w:line="276" w:lineRule="auto"/>
        <w:jc w:val="both"/>
        <w:rPr>
          <w:b/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постановлением Правительства РФ от 19 ноября 2014 г. №1221 «Об утверждении Правил присвоения, изменения и аннулирования адресов» на основании входящего заявления граждан</w:t>
      </w:r>
      <w:r w:rsidR="00C26B1F">
        <w:rPr>
          <w:sz w:val="28"/>
          <w:szCs w:val="28"/>
        </w:rPr>
        <w:t>ина</w:t>
      </w:r>
      <w:r>
        <w:rPr>
          <w:sz w:val="28"/>
          <w:szCs w:val="28"/>
        </w:rPr>
        <w:t xml:space="preserve"> </w:t>
      </w:r>
      <w:r w:rsidR="00CD7AB0">
        <w:rPr>
          <w:sz w:val="28"/>
          <w:szCs w:val="28"/>
        </w:rPr>
        <w:t>Дмитриева Владимира Андреевича</w:t>
      </w:r>
      <w:r>
        <w:rPr>
          <w:sz w:val="28"/>
          <w:szCs w:val="28"/>
        </w:rPr>
        <w:t>, в целях обеспечения учета и оформления земельных участков, постановляю:</w:t>
      </w: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C26B1F">
        <w:rPr>
          <w:sz w:val="28"/>
          <w:szCs w:val="28"/>
        </w:rPr>
        <w:t>З</w:t>
      </w:r>
      <w:r>
        <w:rPr>
          <w:sz w:val="28"/>
          <w:szCs w:val="28"/>
        </w:rPr>
        <w:t>емельно</w:t>
      </w:r>
      <w:r w:rsidR="00C26B1F">
        <w:rPr>
          <w:sz w:val="28"/>
          <w:szCs w:val="28"/>
        </w:rPr>
        <w:t>му</w:t>
      </w:r>
      <w:r>
        <w:rPr>
          <w:sz w:val="28"/>
          <w:szCs w:val="28"/>
        </w:rPr>
        <w:t xml:space="preserve"> участк</w:t>
      </w:r>
      <w:r w:rsidR="00C26B1F">
        <w:rPr>
          <w:sz w:val="28"/>
          <w:szCs w:val="28"/>
        </w:rPr>
        <w:t>у с кадастровым номером  02:53:03</w:t>
      </w:r>
      <w:r w:rsidR="002F2A14">
        <w:rPr>
          <w:sz w:val="28"/>
          <w:szCs w:val="28"/>
        </w:rPr>
        <w:t>150</w:t>
      </w:r>
      <w:r w:rsidR="00CD7AB0">
        <w:rPr>
          <w:sz w:val="28"/>
          <w:szCs w:val="28"/>
        </w:rPr>
        <w:t>1</w:t>
      </w:r>
      <w:r w:rsidR="002F2A14">
        <w:rPr>
          <w:sz w:val="28"/>
          <w:szCs w:val="28"/>
        </w:rPr>
        <w:t>:</w:t>
      </w:r>
      <w:r w:rsidR="00CD7AB0">
        <w:rPr>
          <w:sz w:val="28"/>
          <w:szCs w:val="28"/>
        </w:rPr>
        <w:t>0020</w:t>
      </w:r>
      <w:r>
        <w:rPr>
          <w:sz w:val="28"/>
          <w:szCs w:val="28"/>
        </w:rPr>
        <w:t xml:space="preserve"> </w:t>
      </w:r>
      <w:r w:rsidR="00C26B1F">
        <w:rPr>
          <w:sz w:val="28"/>
          <w:szCs w:val="28"/>
        </w:rPr>
        <w:t>присвоить почтовый адрес: 452638</w:t>
      </w:r>
      <w:r>
        <w:rPr>
          <w:sz w:val="28"/>
          <w:szCs w:val="28"/>
        </w:rPr>
        <w:t xml:space="preserve">: Республика Башкортостан,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C26B1F">
        <w:rPr>
          <w:sz w:val="28"/>
          <w:szCs w:val="28"/>
        </w:rPr>
        <w:t>с</w:t>
      </w:r>
      <w:proofErr w:type="gramStart"/>
      <w:r w:rsidR="00C26B1F">
        <w:rPr>
          <w:sz w:val="28"/>
          <w:szCs w:val="28"/>
        </w:rPr>
        <w:t>.Н</w:t>
      </w:r>
      <w:proofErr w:type="gramEnd"/>
      <w:r w:rsidR="00C26B1F">
        <w:rPr>
          <w:sz w:val="28"/>
          <w:szCs w:val="28"/>
        </w:rPr>
        <w:t>овоюмашево</w:t>
      </w:r>
      <w:proofErr w:type="spellEnd"/>
      <w:r>
        <w:rPr>
          <w:sz w:val="28"/>
          <w:szCs w:val="28"/>
        </w:rPr>
        <w:t xml:space="preserve"> ул.</w:t>
      </w:r>
      <w:r w:rsidR="00CD7AB0">
        <w:rPr>
          <w:sz w:val="28"/>
          <w:szCs w:val="28"/>
        </w:rPr>
        <w:t>Центральная</w:t>
      </w:r>
      <w:r w:rsidR="00C26B1F">
        <w:rPr>
          <w:sz w:val="28"/>
          <w:szCs w:val="28"/>
        </w:rPr>
        <w:t>,д</w:t>
      </w:r>
      <w:r>
        <w:rPr>
          <w:sz w:val="28"/>
          <w:szCs w:val="28"/>
        </w:rPr>
        <w:t>.</w:t>
      </w:r>
      <w:r w:rsidR="00CD7AB0">
        <w:rPr>
          <w:sz w:val="28"/>
          <w:szCs w:val="28"/>
        </w:rPr>
        <w:t>29/1</w:t>
      </w:r>
      <w:r>
        <w:rPr>
          <w:sz w:val="28"/>
          <w:szCs w:val="28"/>
        </w:rPr>
        <w:t>.</w:t>
      </w: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район.</w:t>
      </w: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</w:p>
    <w:p w:rsidR="00452062" w:rsidRDefault="00CD7AB0" w:rsidP="004520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 г</w:t>
      </w:r>
      <w:r w:rsidR="0045206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52062">
        <w:rPr>
          <w:sz w:val="28"/>
          <w:szCs w:val="28"/>
        </w:rPr>
        <w:t xml:space="preserve"> сельского поселения                                   </w:t>
      </w:r>
      <w:r>
        <w:rPr>
          <w:sz w:val="28"/>
          <w:szCs w:val="28"/>
        </w:rPr>
        <w:t xml:space="preserve">  </w:t>
      </w:r>
      <w:r w:rsidR="00452062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А.И.Низаева</w:t>
      </w:r>
      <w:proofErr w:type="spellEnd"/>
    </w:p>
    <w:p w:rsidR="00452062" w:rsidRDefault="00452062" w:rsidP="00452062">
      <w:pPr>
        <w:autoSpaceDE w:val="0"/>
        <w:autoSpaceDN w:val="0"/>
        <w:adjustRightInd w:val="0"/>
        <w:spacing w:line="276" w:lineRule="auto"/>
        <w:outlineLvl w:val="0"/>
      </w:pPr>
      <w:r>
        <w:t xml:space="preserve"> </w:t>
      </w:r>
    </w:p>
    <w:p w:rsidR="00452062" w:rsidRDefault="00452062" w:rsidP="00452062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452062" w:rsidRDefault="00452062" w:rsidP="00452062">
      <w:pPr>
        <w:autoSpaceDE w:val="0"/>
        <w:autoSpaceDN w:val="0"/>
        <w:adjustRightInd w:val="0"/>
        <w:spacing w:line="276" w:lineRule="auto"/>
        <w:jc w:val="both"/>
      </w:pPr>
    </w:p>
    <w:p w:rsidR="00452062" w:rsidRDefault="00452062" w:rsidP="00452062">
      <w:pPr>
        <w:autoSpaceDE w:val="0"/>
        <w:autoSpaceDN w:val="0"/>
        <w:adjustRightInd w:val="0"/>
        <w:spacing w:line="276" w:lineRule="auto"/>
        <w:jc w:val="both"/>
      </w:pPr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062"/>
    <w:rsid w:val="001123D7"/>
    <w:rsid w:val="00234514"/>
    <w:rsid w:val="002C24F6"/>
    <w:rsid w:val="002F2A14"/>
    <w:rsid w:val="00402886"/>
    <w:rsid w:val="00452062"/>
    <w:rsid w:val="00533204"/>
    <w:rsid w:val="00564CC7"/>
    <w:rsid w:val="007D0183"/>
    <w:rsid w:val="00C26B1F"/>
    <w:rsid w:val="00CD7AB0"/>
    <w:rsid w:val="00D875D2"/>
    <w:rsid w:val="00E5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4520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11</cp:revision>
  <cp:lastPrinted>2015-04-06T05:33:00Z</cp:lastPrinted>
  <dcterms:created xsi:type="dcterms:W3CDTF">2015-02-26T09:58:00Z</dcterms:created>
  <dcterms:modified xsi:type="dcterms:W3CDTF">2015-04-06T05:33:00Z</dcterms:modified>
</cp:coreProperties>
</file>